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435"/>
      </w:tblGrid>
      <w:tr w:rsidR="00EE08A2" w:rsidTr="00D22711">
        <w:trPr>
          <w:trHeight w:val="70"/>
        </w:trPr>
        <w:tc>
          <w:tcPr>
            <w:tcW w:w="10435" w:type="dxa"/>
            <w:tcBorders>
              <w:top w:val="single" w:sz="4" w:space="0" w:color="auto"/>
              <w:left w:val="single" w:sz="4" w:space="0" w:color="auto"/>
              <w:bottom w:val="single" w:sz="4" w:space="0" w:color="auto"/>
              <w:right w:val="single" w:sz="4" w:space="0" w:color="auto"/>
            </w:tcBorders>
            <w:shd w:val="clear" w:color="auto" w:fill="000000"/>
            <w:hideMark/>
          </w:tcPr>
          <w:p w:rsidR="00EE08A2" w:rsidRDefault="00EE08A2" w:rsidP="00F516AC">
            <w:pPr>
              <w:tabs>
                <w:tab w:val="left" w:pos="1803"/>
              </w:tabs>
              <w:spacing w:line="276" w:lineRule="auto"/>
              <w:jc w:val="both"/>
              <w:rPr>
                <w:rFonts w:ascii="Arial Narrow" w:hAnsi="Arial Narrow"/>
                <w:b/>
              </w:rPr>
            </w:pPr>
            <w:bookmarkStart w:id="0" w:name="_GoBack"/>
            <w:bookmarkEnd w:id="0"/>
            <w:r>
              <w:rPr>
                <w:rFonts w:ascii="Arial Narrow" w:hAnsi="Arial Narrow"/>
                <w:b/>
              </w:rPr>
              <w:t xml:space="preserve">AGENDA FOR CITY COUNCIL MEETING                   </w:t>
            </w:r>
            <w:r w:rsidR="00F516AC">
              <w:rPr>
                <w:rFonts w:ascii="Arial Narrow" w:hAnsi="Arial Narrow"/>
                <w:b/>
              </w:rPr>
              <w:t>TUESDAY, JUNE 22</w:t>
            </w:r>
            <w:r w:rsidR="009C3EB9">
              <w:rPr>
                <w:rFonts w:ascii="Arial Narrow" w:hAnsi="Arial Narrow"/>
                <w:b/>
              </w:rPr>
              <w:t>,</w:t>
            </w:r>
            <w:r>
              <w:rPr>
                <w:rFonts w:ascii="Arial Narrow" w:hAnsi="Arial Narrow"/>
                <w:b/>
              </w:rPr>
              <w:t xml:space="preserve"> 2021       </w:t>
            </w:r>
            <w:r w:rsidR="00501C4D">
              <w:rPr>
                <w:rFonts w:ascii="Arial Narrow" w:hAnsi="Arial Narrow"/>
                <w:b/>
              </w:rPr>
              <w:t xml:space="preserve">                               </w:t>
            </w:r>
            <w:r>
              <w:rPr>
                <w:rFonts w:ascii="Arial Narrow" w:hAnsi="Arial Narrow"/>
                <w:b/>
              </w:rPr>
              <w:t xml:space="preserve">    </w:t>
            </w:r>
            <w:r w:rsidR="00501C4D">
              <w:rPr>
                <w:rFonts w:ascii="Arial Narrow" w:hAnsi="Arial Narrow"/>
                <w:b/>
              </w:rPr>
              <w:t xml:space="preserve">     </w:t>
            </w:r>
            <w:r>
              <w:rPr>
                <w:rFonts w:ascii="Arial Narrow" w:hAnsi="Arial Narrow"/>
                <w:b/>
              </w:rPr>
              <w:t xml:space="preserve"> </w:t>
            </w:r>
            <w:r w:rsidR="00004EAF">
              <w:rPr>
                <w:rFonts w:ascii="Arial Narrow" w:hAnsi="Arial Narrow"/>
                <w:b/>
              </w:rPr>
              <w:t xml:space="preserve">   </w:t>
            </w:r>
            <w:r w:rsidR="00F516AC">
              <w:rPr>
                <w:rFonts w:ascii="Arial Narrow" w:hAnsi="Arial Narrow"/>
                <w:b/>
              </w:rPr>
              <w:t xml:space="preserve">   </w:t>
            </w:r>
            <w:r w:rsidR="004C3C2A">
              <w:rPr>
                <w:rFonts w:ascii="Arial Narrow" w:hAnsi="Arial Narrow"/>
                <w:b/>
              </w:rPr>
              <w:t xml:space="preserve">        </w:t>
            </w:r>
            <w:r>
              <w:rPr>
                <w:rFonts w:ascii="Arial Narrow" w:hAnsi="Arial Narrow"/>
                <w:b/>
              </w:rPr>
              <w:t xml:space="preserve"> </w:t>
            </w:r>
            <w:r w:rsidR="009C3EB9">
              <w:rPr>
                <w:rFonts w:ascii="Arial Narrow" w:hAnsi="Arial Narrow"/>
                <w:b/>
              </w:rPr>
              <w:t xml:space="preserve">   </w:t>
            </w:r>
            <w:r w:rsidR="00D22711">
              <w:rPr>
                <w:rFonts w:ascii="Arial Narrow" w:hAnsi="Arial Narrow"/>
                <w:b/>
              </w:rPr>
              <w:t xml:space="preserve">       </w:t>
            </w:r>
            <w:r>
              <w:rPr>
                <w:rFonts w:ascii="Arial Narrow" w:hAnsi="Arial Narrow"/>
                <w:b/>
              </w:rPr>
              <w:t xml:space="preserve">   6:30 P.M.                            </w:t>
            </w:r>
          </w:p>
        </w:tc>
      </w:tr>
    </w:tbl>
    <w:p w:rsidR="000B1B38" w:rsidRDefault="000B1B38" w:rsidP="00F516AC">
      <w:pPr>
        <w:jc w:val="both"/>
        <w:rPr>
          <w:rFonts w:ascii="Arial Narrow" w:hAnsi="Arial Narrow"/>
          <w:b/>
        </w:rPr>
      </w:pPr>
    </w:p>
    <w:p w:rsidR="00EE08A2" w:rsidRDefault="00EE08A2" w:rsidP="00DE0D52">
      <w:pPr>
        <w:ind w:firstLine="720"/>
        <w:jc w:val="both"/>
        <w:rPr>
          <w:rFonts w:ascii="Arial Narrow" w:hAnsi="Arial Narrow"/>
          <w:b/>
        </w:rPr>
      </w:pPr>
      <w:r>
        <w:rPr>
          <w:rFonts w:ascii="Arial Narrow" w:hAnsi="Arial Narrow"/>
          <w:b/>
        </w:rPr>
        <w:t>PLEDGE OF ALLEGIANCE</w:t>
      </w:r>
      <w:r>
        <w:rPr>
          <w:rFonts w:ascii="Arial Narrow" w:hAnsi="Arial Narrow"/>
          <w:b/>
        </w:rPr>
        <w:tab/>
      </w:r>
    </w:p>
    <w:p w:rsidR="000D21D3" w:rsidRPr="00DE0D52" w:rsidRDefault="000D21D3" w:rsidP="00DE0D52">
      <w:pPr>
        <w:ind w:firstLine="720"/>
        <w:jc w:val="both"/>
        <w:rPr>
          <w:rFonts w:ascii="Arial Narrow" w:hAnsi="Arial Narrow"/>
          <w:b/>
        </w:rPr>
      </w:pPr>
    </w:p>
    <w:p w:rsidR="00565F30" w:rsidRDefault="00EE08A2" w:rsidP="00DE0D52">
      <w:pPr>
        <w:ind w:firstLine="720"/>
        <w:jc w:val="both"/>
        <w:rPr>
          <w:rFonts w:ascii="Arial Narrow" w:hAnsi="Arial Narrow"/>
          <w:b/>
        </w:rPr>
      </w:pPr>
      <w:r>
        <w:rPr>
          <w:rFonts w:ascii="Arial Narrow" w:hAnsi="Arial Narrow"/>
          <w:b/>
        </w:rPr>
        <w:t>GENERAL PUBLIC COMMENT</w:t>
      </w:r>
    </w:p>
    <w:p w:rsidR="00DE0D52" w:rsidRDefault="00DE0D52" w:rsidP="00DE0D52">
      <w:pPr>
        <w:ind w:firstLine="720"/>
        <w:jc w:val="both"/>
        <w:rPr>
          <w:rFonts w:ascii="Arial Narrow" w:hAnsi="Arial Narrow"/>
          <w:b/>
        </w:rPr>
      </w:pPr>
    </w:p>
    <w:p w:rsidR="00565F30" w:rsidRPr="00D0346B" w:rsidRDefault="00565F30" w:rsidP="00EE08A2">
      <w:pPr>
        <w:ind w:firstLine="720"/>
        <w:jc w:val="both"/>
        <w:rPr>
          <w:rFonts w:ascii="Arial Narrow" w:hAnsi="Arial Narrow"/>
        </w:rPr>
      </w:pPr>
      <w:r>
        <w:rPr>
          <w:rFonts w:ascii="Arial Narrow" w:hAnsi="Arial Narrow"/>
          <w:b/>
        </w:rPr>
        <w:t>MINUTES: 2021:</w:t>
      </w:r>
      <w:r w:rsidR="002B1C55">
        <w:rPr>
          <w:rFonts w:ascii="Arial Narrow" w:hAnsi="Arial Narrow"/>
          <w:b/>
        </w:rPr>
        <w:t xml:space="preserve"> </w:t>
      </w:r>
    </w:p>
    <w:p w:rsidR="00501C4D" w:rsidRDefault="00501C4D" w:rsidP="00D64FFB">
      <w:pPr>
        <w:ind w:firstLine="720"/>
        <w:jc w:val="both"/>
        <w:rPr>
          <w:rFonts w:ascii="Arial Narrow" w:hAnsi="Arial Narrow"/>
        </w:rPr>
      </w:pPr>
    </w:p>
    <w:p w:rsidR="00D45784" w:rsidRPr="00D45784" w:rsidRDefault="00D45784" w:rsidP="00D45784">
      <w:pPr>
        <w:ind w:firstLine="720"/>
        <w:jc w:val="both"/>
        <w:rPr>
          <w:rFonts w:ascii="Arial Narrow" w:hAnsi="Arial Narrow"/>
        </w:rPr>
      </w:pPr>
      <w:r w:rsidRPr="00D45784">
        <w:rPr>
          <w:rFonts w:ascii="Arial Narrow" w:hAnsi="Arial Narrow" w:cs="Arial"/>
          <w:b/>
        </w:rPr>
        <w:t xml:space="preserve">FIRST READING on </w:t>
      </w:r>
      <w:hyperlink r:id="rId7" w:history="1">
        <w:r w:rsidRPr="002830DC">
          <w:rPr>
            <w:rStyle w:val="Hyperlink"/>
            <w:rFonts w:ascii="Arial Narrow" w:hAnsi="Arial Narrow" w:cs="Arial"/>
            <w:b/>
          </w:rPr>
          <w:t>ORDINANCE NO. 2021-32</w:t>
        </w:r>
      </w:hyperlink>
      <w:r w:rsidRPr="00D45784">
        <w:rPr>
          <w:rFonts w:ascii="Arial Narrow" w:hAnsi="Arial Narrow" w:cs="Arial"/>
          <w:b/>
        </w:rPr>
        <w:t xml:space="preserve">, </w:t>
      </w:r>
      <w:r w:rsidRPr="00D45784">
        <w:rPr>
          <w:rFonts w:ascii="Arial Narrow" w:hAnsi="Arial Narrow"/>
        </w:rPr>
        <w:t>AN ORDINANCE ESTABLISHING THE CIVIL SERVICE TITLE OF LAW DEPARTMENT INVESTIGATOR WITHIN THE CITY OF VINELAND AND TO AMEND AND SUPPLEMENT ORDINANCE NO. 8, WHICH ESTABLISHED THE CLASSIFICATION AND COMPENSATION PLANS FOR THE CITY OF VINELAND (LAW DEPARTMENT INVESTIGATOR).</w:t>
      </w:r>
    </w:p>
    <w:p w:rsidR="00D45784" w:rsidRPr="00D45784" w:rsidRDefault="00D45784" w:rsidP="00D45784">
      <w:pPr>
        <w:jc w:val="both"/>
        <w:rPr>
          <w:rFonts w:ascii="Arial Narrow" w:hAnsi="Arial Narrow"/>
          <w:b/>
        </w:rPr>
      </w:pPr>
    </w:p>
    <w:p w:rsidR="00D45784" w:rsidRPr="00D45784" w:rsidRDefault="00D45784" w:rsidP="00D45784">
      <w:pPr>
        <w:ind w:firstLine="720"/>
        <w:jc w:val="both"/>
        <w:rPr>
          <w:rFonts w:ascii="Arial Narrow" w:hAnsi="Arial Narrow" w:cs="Arial"/>
          <w:b/>
        </w:rPr>
      </w:pPr>
      <w:r w:rsidRPr="00D45784">
        <w:rPr>
          <w:rFonts w:ascii="Arial Narrow" w:hAnsi="Arial Narrow" w:cs="Arial"/>
          <w:b/>
        </w:rPr>
        <w:t xml:space="preserve">FIRST READING on </w:t>
      </w:r>
      <w:hyperlink r:id="rId8" w:history="1">
        <w:r w:rsidRPr="002830DC">
          <w:rPr>
            <w:rStyle w:val="Hyperlink"/>
            <w:rFonts w:ascii="Arial Narrow" w:hAnsi="Arial Narrow" w:cs="Arial"/>
            <w:b/>
          </w:rPr>
          <w:t>ORDINANCE NO. 2021-33</w:t>
        </w:r>
      </w:hyperlink>
      <w:r w:rsidRPr="00D45784">
        <w:rPr>
          <w:rFonts w:ascii="Arial Narrow" w:hAnsi="Arial Narrow" w:cs="Arial"/>
          <w:b/>
        </w:rPr>
        <w:t xml:space="preserve">, </w:t>
      </w:r>
      <w:r w:rsidRPr="00D45784">
        <w:rPr>
          <w:rFonts w:ascii="Arial Narrow" w:hAnsi="Arial Narrow"/>
        </w:rPr>
        <w:t>AN ORDINANCE TO AMEND AND SUPPLEMENT ORDINANCE NO. 8, WHICH ESTABLISHED THE CLASSIFICATION AND COMPENSATION PLANS FOR THE CITY OF VINELAND (LIFEGUARD).</w:t>
      </w:r>
    </w:p>
    <w:p w:rsidR="00D45784" w:rsidRPr="00D45784" w:rsidRDefault="00D45784" w:rsidP="00D45784">
      <w:pPr>
        <w:jc w:val="both"/>
        <w:rPr>
          <w:rFonts w:ascii="Arial Narrow" w:hAnsi="Arial Narrow" w:cs="Arial"/>
          <w:b/>
        </w:rPr>
      </w:pPr>
    </w:p>
    <w:p w:rsidR="00D45784" w:rsidRDefault="00D45784" w:rsidP="00D45784">
      <w:pPr>
        <w:ind w:firstLine="720"/>
        <w:jc w:val="both"/>
        <w:rPr>
          <w:rFonts w:ascii="Arial Narrow" w:hAnsi="Arial Narrow"/>
        </w:rPr>
      </w:pPr>
      <w:r w:rsidRPr="00D45784">
        <w:rPr>
          <w:rFonts w:ascii="Arial Narrow" w:hAnsi="Arial Narrow" w:cs="Arial"/>
          <w:b/>
        </w:rPr>
        <w:t xml:space="preserve">FIRST READING on </w:t>
      </w:r>
      <w:hyperlink r:id="rId9" w:history="1">
        <w:r w:rsidRPr="00851F9E">
          <w:rPr>
            <w:rStyle w:val="Hyperlink"/>
            <w:rFonts w:ascii="Arial Narrow" w:hAnsi="Arial Narrow" w:cs="Arial"/>
            <w:b/>
          </w:rPr>
          <w:t>ORDINANCE NO. 2021-34</w:t>
        </w:r>
      </w:hyperlink>
      <w:r w:rsidRPr="00D45784">
        <w:rPr>
          <w:rFonts w:ascii="Arial Narrow" w:hAnsi="Arial Narrow" w:cs="Arial"/>
          <w:b/>
        </w:rPr>
        <w:t xml:space="preserve">, </w:t>
      </w:r>
      <w:r w:rsidRPr="00D45784">
        <w:rPr>
          <w:rFonts w:ascii="Arial Narrow" w:hAnsi="Arial Narrow"/>
        </w:rPr>
        <w:t>AN ORDINANCE AMENDING ORDINANCE NO. 2002-29 PROVIDING FOR NO PARKING RESTRICTIONS.</w:t>
      </w:r>
    </w:p>
    <w:p w:rsidR="000A6746" w:rsidRDefault="000A6746" w:rsidP="00D45784">
      <w:pPr>
        <w:ind w:firstLine="720"/>
        <w:jc w:val="both"/>
        <w:rPr>
          <w:rFonts w:ascii="Arial Narrow" w:hAnsi="Arial Narrow"/>
        </w:rPr>
      </w:pPr>
    </w:p>
    <w:p w:rsidR="00E41670" w:rsidRPr="00163C7C" w:rsidRDefault="00E41670" w:rsidP="001C4E62">
      <w:pPr>
        <w:ind w:firstLine="720"/>
        <w:jc w:val="both"/>
        <w:rPr>
          <w:rFonts w:ascii="Arial Narrow" w:eastAsiaTheme="minorHAnsi" w:hAnsi="Arial Narrow"/>
        </w:rPr>
      </w:pPr>
      <w:r w:rsidRPr="00163C7C">
        <w:rPr>
          <w:rFonts w:ascii="Arial Narrow" w:hAnsi="Arial Narrow" w:cs="Arial"/>
          <w:b/>
        </w:rPr>
        <w:t xml:space="preserve">FIRST READING on ORDINANCE NO. 2021-35, </w:t>
      </w:r>
      <w:r w:rsidRPr="00163C7C">
        <w:rPr>
          <w:rFonts w:ascii="Arial Narrow" w:hAnsi="Arial Narrow"/>
        </w:rPr>
        <w:t xml:space="preserve">ORDINANCE AMENDING ORDINANCE 2009-72, AS AMENDED, CHAPTER 425, ARTICLE VII, </w:t>
      </w:r>
      <w:proofErr w:type="gramStart"/>
      <w:r w:rsidRPr="00163C7C">
        <w:rPr>
          <w:rFonts w:ascii="Arial Narrow" w:hAnsi="Arial Narrow"/>
        </w:rPr>
        <w:t>SECTION</w:t>
      </w:r>
      <w:proofErr w:type="gramEnd"/>
      <w:r w:rsidRPr="00163C7C">
        <w:rPr>
          <w:rFonts w:ascii="Arial Narrow" w:hAnsi="Arial Narrow"/>
        </w:rPr>
        <w:t xml:space="preserve"> 425-78 OF THE CODE OF THE CITY OF VINELAND ENTITLED SIGNAGE.</w:t>
      </w:r>
    </w:p>
    <w:p w:rsidR="00E41670" w:rsidRPr="00163C7C" w:rsidRDefault="00E41670" w:rsidP="00E41670">
      <w:pPr>
        <w:jc w:val="both"/>
        <w:rPr>
          <w:rFonts w:ascii="Arial Narrow" w:hAnsi="Arial Narrow"/>
          <w:b/>
        </w:rPr>
      </w:pPr>
    </w:p>
    <w:p w:rsidR="00E41670" w:rsidRPr="00163C7C" w:rsidRDefault="00E41670" w:rsidP="001C4E62">
      <w:pPr>
        <w:ind w:firstLine="720"/>
        <w:jc w:val="both"/>
        <w:rPr>
          <w:rFonts w:ascii="Arial Narrow" w:hAnsi="Arial Narrow"/>
        </w:rPr>
      </w:pPr>
      <w:r w:rsidRPr="00163C7C">
        <w:rPr>
          <w:rFonts w:ascii="Arial Narrow" w:hAnsi="Arial Narrow" w:cs="Arial"/>
          <w:b/>
        </w:rPr>
        <w:t xml:space="preserve">FIRST READING on ORDINANCE NO. 2021-36, </w:t>
      </w:r>
      <w:r w:rsidRPr="00163C7C">
        <w:rPr>
          <w:rFonts w:ascii="Arial Narrow" w:hAnsi="Arial Narrow"/>
        </w:rPr>
        <w:t xml:space="preserve">AN ORDINANCE TO AMEND AND SUPPLEMENT ORDINANCE NO. 8, WHICH ESTABLISHED THE CLASSIFICATION AND COMPENSATION PLANS FOR THE CITY OF VINELAND (FIRE PROTECTION </w:t>
      </w:r>
      <w:proofErr w:type="spellStart"/>
      <w:r w:rsidRPr="00163C7C">
        <w:rPr>
          <w:rFonts w:ascii="Arial Narrow" w:hAnsi="Arial Narrow"/>
        </w:rPr>
        <w:t>SUBCODE</w:t>
      </w:r>
      <w:proofErr w:type="spellEnd"/>
      <w:r w:rsidRPr="00163C7C">
        <w:rPr>
          <w:rFonts w:ascii="Arial Narrow" w:hAnsi="Arial Narrow"/>
        </w:rPr>
        <w:t xml:space="preserve"> OFFICIAL </w:t>
      </w:r>
      <w:proofErr w:type="spellStart"/>
      <w:r w:rsidRPr="00163C7C">
        <w:rPr>
          <w:rFonts w:ascii="Arial Narrow" w:hAnsi="Arial Narrow"/>
        </w:rPr>
        <w:t>UFD</w:t>
      </w:r>
      <w:proofErr w:type="spellEnd"/>
      <w:r w:rsidRPr="00163C7C">
        <w:rPr>
          <w:rFonts w:ascii="Arial Narrow" w:hAnsi="Arial Narrow"/>
        </w:rPr>
        <w:t xml:space="preserve"> (PART-TIME) AND PLUMBING INSPECTOR (PART-TIME).</w:t>
      </w:r>
    </w:p>
    <w:p w:rsidR="00E41670" w:rsidRPr="00163C7C" w:rsidRDefault="00E41670" w:rsidP="00E41670">
      <w:pPr>
        <w:jc w:val="both"/>
        <w:rPr>
          <w:rFonts w:ascii="Arial Narrow" w:hAnsi="Arial Narrow"/>
        </w:rPr>
      </w:pPr>
    </w:p>
    <w:p w:rsidR="00E41670" w:rsidRPr="00163C7C" w:rsidRDefault="00E41670" w:rsidP="001C4E62">
      <w:pPr>
        <w:ind w:firstLine="720"/>
        <w:jc w:val="both"/>
        <w:rPr>
          <w:rFonts w:ascii="Arial Narrow" w:hAnsi="Arial Narrow"/>
        </w:rPr>
      </w:pPr>
      <w:r w:rsidRPr="00163C7C">
        <w:rPr>
          <w:rFonts w:ascii="Arial Narrow" w:hAnsi="Arial Narrow" w:cs="Arial"/>
          <w:b/>
        </w:rPr>
        <w:t xml:space="preserve">FIRST READING on ORDINANCE NO. 2021-37, </w:t>
      </w:r>
      <w:r w:rsidRPr="00163C7C">
        <w:rPr>
          <w:rFonts w:ascii="Arial Narrow" w:hAnsi="Arial Narrow"/>
        </w:rPr>
        <w:t>AN ORDINANCE TO AMEND AND SUPPLEMENT ORDINANCE NO. 8, WHICH ESTABLISHED THE CLASSIFICATION AND COMPENSATION PLANS FOR THE CITY OF VINELAND (CHIEF JUDGE AND MUNICIPAL COURT JUDGE).</w:t>
      </w:r>
    </w:p>
    <w:p w:rsidR="00E41670" w:rsidRPr="00163C7C" w:rsidRDefault="00E41670" w:rsidP="00E41670">
      <w:pPr>
        <w:jc w:val="both"/>
        <w:rPr>
          <w:rFonts w:ascii="Arial Narrow" w:hAnsi="Arial Narrow"/>
        </w:rPr>
      </w:pPr>
    </w:p>
    <w:p w:rsidR="00E41670" w:rsidRPr="00163C7C" w:rsidRDefault="00E41670" w:rsidP="001C4E62">
      <w:pPr>
        <w:ind w:firstLine="720"/>
        <w:jc w:val="both"/>
        <w:rPr>
          <w:rFonts w:ascii="Arial Narrow" w:eastAsia="Times New Roman" w:hAnsi="Arial Narrow"/>
          <w:color w:val="212121"/>
        </w:rPr>
      </w:pPr>
      <w:r w:rsidRPr="00163C7C">
        <w:rPr>
          <w:rFonts w:ascii="Arial Narrow" w:hAnsi="Arial Narrow" w:cs="Arial"/>
          <w:b/>
        </w:rPr>
        <w:t xml:space="preserve">FIRST READING on ORDINANCE NO. 2021-38, </w:t>
      </w:r>
      <w:r w:rsidRPr="00163C7C">
        <w:rPr>
          <w:rFonts w:ascii="Arial Narrow" w:hAnsi="Arial Narrow"/>
        </w:rPr>
        <w:t xml:space="preserve">ORDINANCE AUTHORIZING THE PURCHASE OF </w:t>
      </w:r>
      <w:r w:rsidRPr="00163C7C">
        <w:rPr>
          <w:rFonts w:ascii="Arial Narrow" w:eastAsia="Times New Roman" w:hAnsi="Arial Narrow"/>
          <w:color w:val="212121"/>
        </w:rPr>
        <w:t>1674 W. GARDEN ROAD, BLOCK 604, LOT 30 FOR $520,000.00; TRANSFER  OF THE PROPERTY TO THE CITY OF VINELAND INDUSTRIAL COMMISSION FOR $1.00; AND EXECUTION OF A RECOVERABLE GRANT.</w:t>
      </w:r>
    </w:p>
    <w:p w:rsidR="00E41670" w:rsidRPr="00163C7C" w:rsidRDefault="00E41670" w:rsidP="00E41670">
      <w:pPr>
        <w:jc w:val="both"/>
        <w:rPr>
          <w:rFonts w:ascii="Arial Narrow" w:eastAsiaTheme="minorHAnsi" w:hAnsi="Arial Narrow"/>
        </w:rPr>
      </w:pPr>
    </w:p>
    <w:p w:rsidR="00E41670" w:rsidRPr="00163C7C" w:rsidRDefault="00E41670" w:rsidP="001C4E62">
      <w:pPr>
        <w:ind w:firstLine="720"/>
        <w:jc w:val="both"/>
        <w:rPr>
          <w:rFonts w:ascii="Arial Narrow" w:hAnsi="Arial Narrow"/>
        </w:rPr>
      </w:pPr>
      <w:r w:rsidRPr="00163C7C">
        <w:rPr>
          <w:rFonts w:ascii="Arial Narrow" w:hAnsi="Arial Narrow" w:cs="Arial"/>
          <w:b/>
        </w:rPr>
        <w:t xml:space="preserve">FIRST READING on ORDINANCE NO. 2021-39, </w:t>
      </w:r>
      <w:r w:rsidRPr="00163C7C">
        <w:rPr>
          <w:rFonts w:ascii="Arial Narrow" w:hAnsi="Arial Narrow"/>
        </w:rPr>
        <w:t xml:space="preserve">ORDINANCE AUTHORIZING THE EXECUTION OF A DEED OF TRANSFER AND SUCH OTHER DOCUMENTS AS MAY BE NECESSARY FOR THE TRANSFER OF CERTAIN CITY OWNED PROPERTY KNOWN AS BLOCK 803, LOT 3.2 TO THE CITY OF VINELAND BOARD OF </w:t>
      </w:r>
      <w:r w:rsidR="001202B5" w:rsidRPr="00163C7C">
        <w:rPr>
          <w:rFonts w:ascii="Arial Narrow" w:hAnsi="Arial Narrow"/>
        </w:rPr>
        <w:t>EDUCATION</w:t>
      </w:r>
      <w:r w:rsidRPr="00163C7C">
        <w:rPr>
          <w:rFonts w:ascii="Arial Narrow" w:hAnsi="Arial Narrow"/>
        </w:rPr>
        <w:t xml:space="preserve"> FOR $1.00.</w:t>
      </w:r>
    </w:p>
    <w:p w:rsidR="009C3EB9" w:rsidRPr="00163C7C" w:rsidRDefault="009C3EB9" w:rsidP="00EE08A2">
      <w:pPr>
        <w:jc w:val="both"/>
        <w:rPr>
          <w:rFonts w:ascii="Arial Narrow" w:hAnsi="Arial Narrow"/>
          <w:b/>
        </w:rPr>
      </w:pPr>
    </w:p>
    <w:p w:rsidR="00E41670" w:rsidRPr="00163C7C" w:rsidRDefault="00E41670" w:rsidP="001C4E62">
      <w:pPr>
        <w:ind w:firstLine="720"/>
        <w:jc w:val="both"/>
        <w:rPr>
          <w:rFonts w:ascii="Arial Narrow" w:hAnsi="Arial Narrow" w:cstheme="minorBidi"/>
        </w:rPr>
      </w:pPr>
      <w:r w:rsidRPr="00163C7C">
        <w:rPr>
          <w:rFonts w:ascii="Arial Narrow" w:hAnsi="Arial Narrow" w:cs="Arial"/>
          <w:b/>
        </w:rPr>
        <w:t xml:space="preserve">RESOLUTION NO. 2021-281, </w:t>
      </w:r>
      <w:r w:rsidRPr="00163C7C">
        <w:rPr>
          <w:rFonts w:ascii="Arial Narrow" w:hAnsi="Arial Narrow"/>
        </w:rPr>
        <w:t xml:space="preserve">A RESOLUTION RECOGNIZING ANDREW </w:t>
      </w:r>
      <w:proofErr w:type="spellStart"/>
      <w:r w:rsidRPr="00163C7C">
        <w:rPr>
          <w:rFonts w:ascii="Arial Narrow" w:hAnsi="Arial Narrow"/>
        </w:rPr>
        <w:t>BIDDINGER</w:t>
      </w:r>
      <w:proofErr w:type="spellEnd"/>
      <w:r w:rsidRPr="00163C7C">
        <w:rPr>
          <w:rFonts w:ascii="Arial Narrow" w:hAnsi="Arial Narrow"/>
        </w:rPr>
        <w:t xml:space="preserve"> UPON RETIRING FROM PUBLIC SERVICE EFFECTIVE JULY 1, 2021.</w:t>
      </w:r>
    </w:p>
    <w:p w:rsidR="00E41670" w:rsidRPr="00163C7C" w:rsidRDefault="00E41670" w:rsidP="00E41670">
      <w:pPr>
        <w:jc w:val="both"/>
        <w:rPr>
          <w:rFonts w:ascii="Arial Narrow" w:hAnsi="Arial Narrow" w:cs="Arial"/>
          <w:b/>
        </w:rPr>
      </w:pPr>
    </w:p>
    <w:p w:rsidR="00E41670" w:rsidRPr="00163C7C" w:rsidRDefault="00E41670" w:rsidP="001C4E62">
      <w:pPr>
        <w:ind w:firstLine="720"/>
        <w:jc w:val="both"/>
        <w:rPr>
          <w:rFonts w:ascii="Arial Narrow" w:hAnsi="Arial Narrow" w:cstheme="minorBidi"/>
        </w:rPr>
      </w:pPr>
      <w:r w:rsidRPr="00163C7C">
        <w:rPr>
          <w:rFonts w:ascii="Arial Narrow" w:hAnsi="Arial Narrow" w:cs="Arial"/>
          <w:b/>
        </w:rPr>
        <w:t xml:space="preserve">RESOLUTION NO. 2021-282, </w:t>
      </w:r>
      <w:r w:rsidRPr="00163C7C">
        <w:rPr>
          <w:rFonts w:ascii="Arial Narrow" w:hAnsi="Arial Narrow"/>
        </w:rPr>
        <w:t>A RESOLUTION RECOGNIZING ANTHONY LARRO UPON RETIRING FROM PUBLIC SERVICE EFFECTIVE JULY 1, 2021.</w:t>
      </w:r>
    </w:p>
    <w:p w:rsidR="00F516AC" w:rsidRPr="00163C7C" w:rsidRDefault="00F516AC" w:rsidP="00EE08A2">
      <w:pPr>
        <w:jc w:val="both"/>
        <w:rPr>
          <w:rFonts w:ascii="Arial Narrow" w:hAnsi="Arial Narrow"/>
          <w:b/>
        </w:rPr>
      </w:pPr>
    </w:p>
    <w:p w:rsidR="00F516AC" w:rsidRPr="00163C7C" w:rsidRDefault="00F516AC" w:rsidP="00EE08A2">
      <w:pPr>
        <w:jc w:val="both"/>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EE08A2" w:rsidRPr="00163C7C" w:rsidTr="00EE08A2">
        <w:tc>
          <w:tcPr>
            <w:tcW w:w="10008" w:type="dxa"/>
            <w:tcBorders>
              <w:top w:val="single" w:sz="4" w:space="0" w:color="auto"/>
              <w:left w:val="single" w:sz="4" w:space="0" w:color="auto"/>
              <w:bottom w:val="single" w:sz="4" w:space="0" w:color="auto"/>
              <w:right w:val="single" w:sz="4" w:space="0" w:color="auto"/>
            </w:tcBorders>
            <w:hideMark/>
          </w:tcPr>
          <w:p w:rsidR="00EE08A2" w:rsidRPr="00163C7C" w:rsidRDefault="00EE08A2">
            <w:pPr>
              <w:spacing w:line="276" w:lineRule="auto"/>
              <w:jc w:val="both"/>
              <w:rPr>
                <w:rFonts w:ascii="Arial Narrow" w:hAnsi="Arial Narrow"/>
                <w:b/>
                <w:i/>
                <w:u w:val="single"/>
              </w:rPr>
            </w:pPr>
            <w:r w:rsidRPr="00163C7C">
              <w:rPr>
                <w:rFonts w:ascii="Arial Narrow" w:hAnsi="Arial Narrow"/>
                <w:b/>
                <w:bCs/>
              </w:rPr>
              <w:t xml:space="preserve">   </w:t>
            </w:r>
            <w:r w:rsidRPr="00163C7C">
              <w:rPr>
                <w:rFonts w:ascii="Arial Narrow" w:hAnsi="Arial Narrow"/>
                <w:b/>
                <w:bCs/>
              </w:rPr>
              <w:tab/>
            </w:r>
            <w:r w:rsidRPr="00163C7C">
              <w:rPr>
                <w:rFonts w:ascii="Arial Narrow" w:hAnsi="Arial Narrow"/>
                <w:b/>
                <w:i/>
                <w:u w:val="single"/>
              </w:rPr>
              <w:t>CONSENT AGENDA</w:t>
            </w:r>
          </w:p>
          <w:p w:rsidR="00EE08A2" w:rsidRPr="00163C7C" w:rsidRDefault="00EE08A2">
            <w:pPr>
              <w:spacing w:line="276" w:lineRule="auto"/>
              <w:jc w:val="both"/>
              <w:rPr>
                <w:rFonts w:ascii="Arial Narrow" w:hAnsi="Arial Narrow"/>
                <w:b/>
                <w:i/>
              </w:rPr>
            </w:pPr>
            <w:r w:rsidRPr="00163C7C">
              <w:rPr>
                <w:rFonts w:ascii="Arial Narrow" w:hAnsi="Arial Narrow"/>
                <w:b/>
                <w:i/>
              </w:rPr>
              <w:t>All matters listed below are considered to be routine and non-controversial by the City Council and will be approved by one motion.  There will be no separate discussion of these items unless a Council member so requests, in which case the item will be removed from the Consent Agenda and considered in its normal sequence on the agenda.</w:t>
            </w:r>
          </w:p>
        </w:tc>
      </w:tr>
    </w:tbl>
    <w:p w:rsidR="00004EAF" w:rsidRPr="00163C7C" w:rsidRDefault="00004EAF" w:rsidP="00004EAF">
      <w:pPr>
        <w:jc w:val="both"/>
        <w:rPr>
          <w:rFonts w:ascii="Arial Narrow" w:hAnsi="Arial Narrow"/>
        </w:rPr>
      </w:pPr>
    </w:p>
    <w:p w:rsidR="00E41670" w:rsidRPr="00163C7C" w:rsidRDefault="00E41670" w:rsidP="00E41670">
      <w:pPr>
        <w:jc w:val="both"/>
        <w:rPr>
          <w:rFonts w:ascii="Arial Narrow" w:hAnsi="Arial Narrow" w:cs="Arial"/>
          <w:b/>
        </w:rPr>
      </w:pPr>
    </w:p>
    <w:p w:rsidR="00E41670" w:rsidRPr="00163C7C" w:rsidRDefault="00E41670" w:rsidP="001C4E62">
      <w:pPr>
        <w:ind w:firstLine="720"/>
        <w:jc w:val="both"/>
        <w:rPr>
          <w:rFonts w:ascii="Arial Narrow" w:hAnsi="Arial Narrow"/>
        </w:rPr>
      </w:pPr>
      <w:r w:rsidRPr="00163C7C">
        <w:rPr>
          <w:rFonts w:ascii="Arial Narrow" w:hAnsi="Arial Narrow" w:cs="Arial"/>
          <w:b/>
        </w:rPr>
        <w:t xml:space="preserve">RESOLUTION NO. 2021-283, </w:t>
      </w:r>
      <w:r w:rsidRPr="00163C7C">
        <w:rPr>
          <w:rFonts w:ascii="Arial Narrow" w:hAnsi="Arial Narrow"/>
        </w:rPr>
        <w:t xml:space="preserve">A RESOLUTION RECOGNIZING THE INTERNATIONAL ASSOCIATION OF </w:t>
      </w:r>
      <w:proofErr w:type="spellStart"/>
      <w:r w:rsidRPr="00163C7C">
        <w:rPr>
          <w:rFonts w:ascii="Arial Narrow" w:hAnsi="Arial Narrow"/>
        </w:rPr>
        <w:t>EMTs</w:t>
      </w:r>
      <w:proofErr w:type="spellEnd"/>
      <w:r w:rsidRPr="00163C7C">
        <w:rPr>
          <w:rFonts w:ascii="Arial Narrow" w:hAnsi="Arial Narrow"/>
        </w:rPr>
        <w:t xml:space="preserve"> AND PARAMEDICS, LOCAL R2-074 AS THE SOLE AND EXCLUSIVE REPRESENTATIVE FOR THE CITY OF VINELAND’S SUPERVISING </w:t>
      </w:r>
      <w:proofErr w:type="spellStart"/>
      <w:r w:rsidRPr="00163C7C">
        <w:rPr>
          <w:rFonts w:ascii="Arial Narrow" w:hAnsi="Arial Narrow"/>
        </w:rPr>
        <w:t>EMTs</w:t>
      </w:r>
      <w:proofErr w:type="spellEnd"/>
      <w:r w:rsidRPr="00163C7C">
        <w:rPr>
          <w:rFonts w:ascii="Arial Narrow" w:hAnsi="Arial Narrow"/>
        </w:rPr>
        <w:t>.</w:t>
      </w:r>
    </w:p>
    <w:p w:rsidR="00E41670" w:rsidRPr="00163C7C" w:rsidRDefault="00E41670" w:rsidP="00E41670">
      <w:pPr>
        <w:jc w:val="both"/>
        <w:rPr>
          <w:rFonts w:ascii="Arial Narrow" w:hAnsi="Arial Narrow"/>
        </w:rPr>
      </w:pPr>
    </w:p>
    <w:p w:rsidR="00E41670" w:rsidRPr="00163C7C" w:rsidRDefault="001C4E62" w:rsidP="00E41670">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s>
        <w:jc w:val="both"/>
        <w:rPr>
          <w:rFonts w:ascii="Arial Narrow" w:hAnsi="Arial Narrow" w:cstheme="minorBidi"/>
        </w:rPr>
      </w:pPr>
      <w:r>
        <w:rPr>
          <w:rFonts w:ascii="Arial Narrow" w:hAnsi="Arial Narrow" w:cs="Arial"/>
          <w:b/>
        </w:rPr>
        <w:tab/>
      </w:r>
      <w:r w:rsidR="00E41670" w:rsidRPr="00163C7C">
        <w:rPr>
          <w:rFonts w:ascii="Arial Narrow" w:hAnsi="Arial Narrow" w:cs="Arial"/>
          <w:b/>
        </w:rPr>
        <w:t xml:space="preserve">RESOLUTION NO. 2021-284, </w:t>
      </w:r>
      <w:r w:rsidR="00E41670" w:rsidRPr="00163C7C">
        <w:rPr>
          <w:rFonts w:ascii="Arial Narrow" w:hAnsi="Arial Narrow"/>
        </w:rPr>
        <w:t>A RESOLUTION AMENDING RESOLUTION 2021-212 AND APPROVING THE USE OF VINELAND REVOLVING LOAN FUNDS TO ISSUE A RECOVERABLE GRANT TO THE CITY OF VINELAND.</w:t>
      </w:r>
    </w:p>
    <w:p w:rsidR="00E41670" w:rsidRPr="00163C7C" w:rsidRDefault="00E41670" w:rsidP="00E41670">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s>
        <w:jc w:val="both"/>
        <w:rPr>
          <w:rFonts w:ascii="Arial Narrow" w:hAnsi="Arial Narrow"/>
        </w:rPr>
      </w:pPr>
    </w:p>
    <w:p w:rsidR="00E41670" w:rsidRPr="00163C7C" w:rsidRDefault="001C4E62" w:rsidP="00E41670">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s>
        <w:jc w:val="both"/>
        <w:rPr>
          <w:rFonts w:ascii="Arial Narrow" w:hAnsi="Arial Narrow" w:cs="Arial"/>
        </w:rPr>
      </w:pPr>
      <w:r>
        <w:rPr>
          <w:rFonts w:ascii="Arial Narrow" w:hAnsi="Arial Narrow" w:cs="Arial"/>
          <w:b/>
        </w:rPr>
        <w:tab/>
      </w:r>
      <w:r w:rsidR="00E41670" w:rsidRPr="00163C7C">
        <w:rPr>
          <w:rFonts w:ascii="Arial Narrow" w:hAnsi="Arial Narrow" w:cs="Arial"/>
          <w:b/>
        </w:rPr>
        <w:t xml:space="preserve">RESOLUTION NO. 2021-285, </w:t>
      </w:r>
      <w:r w:rsidR="00E41670" w:rsidRPr="00163C7C">
        <w:rPr>
          <w:rFonts w:ascii="Arial Narrow" w:hAnsi="Arial Narrow" w:cs="Arial"/>
        </w:rPr>
        <w:t xml:space="preserve">A RESOLUTION ACCEPTING AND APPROVING AN INDENTURE FOR THE DEDICATION OF A SIDEWALK EASEMENT, BY INSTRUMENT CONTAINING A MAP AND LEGAL DESCRIPTION OF THE EASEMENT, AND AUTHORIZING THE RECORDING OF THE INSTRUMENT BY OHM </w:t>
      </w:r>
      <w:proofErr w:type="spellStart"/>
      <w:r w:rsidR="00E41670" w:rsidRPr="00163C7C">
        <w:rPr>
          <w:rFonts w:ascii="Arial Narrow" w:hAnsi="Arial Narrow" w:cs="Arial"/>
        </w:rPr>
        <w:t>GANESHAY</w:t>
      </w:r>
      <w:proofErr w:type="spellEnd"/>
      <w:r w:rsidR="00E41670" w:rsidRPr="00163C7C">
        <w:rPr>
          <w:rFonts w:ascii="Arial Narrow" w:hAnsi="Arial Narrow" w:cs="Arial"/>
        </w:rPr>
        <w:t xml:space="preserve"> </w:t>
      </w:r>
      <w:proofErr w:type="spellStart"/>
      <w:r w:rsidR="00E41670" w:rsidRPr="00163C7C">
        <w:rPr>
          <w:rFonts w:ascii="Arial Narrow" w:hAnsi="Arial Narrow" w:cs="Arial"/>
        </w:rPr>
        <w:t>NAMAH</w:t>
      </w:r>
      <w:proofErr w:type="spellEnd"/>
      <w:r w:rsidR="00E41670" w:rsidRPr="00163C7C">
        <w:rPr>
          <w:rFonts w:ascii="Arial Narrow" w:hAnsi="Arial Narrow" w:cs="Arial"/>
        </w:rPr>
        <w:t>, LLC, A NEW JERSEY LIMITED LIABILITY COMPANY, SUBJECT TO, AND IN ACCORDANCE WITH, THE PROVISIONS OF THE NEW JERSEY MUNICIPAL LAND USE LAW.</w:t>
      </w:r>
    </w:p>
    <w:p w:rsidR="00E41670" w:rsidRPr="00163C7C" w:rsidRDefault="00E41670" w:rsidP="00E41670">
      <w:pPr>
        <w:jc w:val="both"/>
        <w:rPr>
          <w:rFonts w:ascii="Arial Narrow" w:hAnsi="Arial Narrow" w:cs="Arial"/>
          <w:b/>
        </w:rPr>
      </w:pPr>
    </w:p>
    <w:p w:rsidR="00E41670" w:rsidRPr="00163C7C" w:rsidRDefault="00E41670" w:rsidP="001C4E62">
      <w:pPr>
        <w:ind w:firstLine="720"/>
        <w:jc w:val="both"/>
        <w:rPr>
          <w:rFonts w:ascii="Arial Narrow" w:hAnsi="Arial Narrow" w:cs="Calibri"/>
          <w:color w:val="000000" w:themeColor="text1"/>
        </w:rPr>
      </w:pPr>
      <w:r w:rsidRPr="00163C7C">
        <w:rPr>
          <w:rFonts w:ascii="Arial Narrow" w:hAnsi="Arial Narrow" w:cs="Arial"/>
          <w:b/>
        </w:rPr>
        <w:t xml:space="preserve">RESOLUTION NO. 2021-286, </w:t>
      </w:r>
      <w:r w:rsidRPr="00163C7C">
        <w:rPr>
          <w:rFonts w:ascii="Arial Narrow" w:hAnsi="Arial Narrow" w:cs="Calibri"/>
          <w:color w:val="000000" w:themeColor="text1"/>
        </w:rPr>
        <w:t>A RESOLUTION AUTHORIZING FILING AN APPLICATION WITH THE U.S. DEPARTMENT OF JUSTICE, BUREAU OF JUSTICE ASSISTANCE FOR FUNDING UNDER THE FY 2021 LOCAL JUSTICE ASSISTANCE GRANT PROGRAM AND AUTHORIZING A SHARED SERVICES AGREEMENT BETWEEN THE CITY OF VINELAND, CITY OF MILLVILLE, CITY OF BRIDGETON AND COUNTY OF CUMBERLAND FOR SUCH FUNDING.</w:t>
      </w:r>
    </w:p>
    <w:p w:rsidR="00E41670" w:rsidRPr="00163C7C" w:rsidRDefault="00E41670" w:rsidP="00E41670">
      <w:pPr>
        <w:jc w:val="both"/>
        <w:rPr>
          <w:rFonts w:ascii="Arial Narrow" w:hAnsi="Arial Narrow"/>
        </w:rPr>
      </w:pPr>
    </w:p>
    <w:p w:rsidR="00E41670" w:rsidRPr="00163C7C" w:rsidRDefault="00E41670" w:rsidP="001C4E62">
      <w:pPr>
        <w:ind w:firstLine="720"/>
        <w:jc w:val="both"/>
        <w:rPr>
          <w:rFonts w:ascii="Arial Narrow" w:eastAsia="Times New Roman" w:hAnsi="Arial Narrow"/>
        </w:rPr>
      </w:pPr>
      <w:r w:rsidRPr="00163C7C">
        <w:rPr>
          <w:rFonts w:ascii="Arial Narrow" w:eastAsia="Times New Roman" w:hAnsi="Arial Narrow"/>
          <w:b/>
        </w:rPr>
        <w:t xml:space="preserve">RESOLUTION NO. 2021-287, </w:t>
      </w:r>
      <w:r w:rsidRPr="00163C7C">
        <w:rPr>
          <w:rFonts w:ascii="Arial Narrow" w:eastAsia="Times New Roman" w:hAnsi="Arial Narrow"/>
        </w:rPr>
        <w:t>A RESOLUTION TO AUTHORIZE AN AGREEMENT WITH INVOICE CLOUD, INC., BRAINTREE, MA, TO PROVIDE MODERNIZED PAYMENT SOLUTIONS FOR VINELAND MUNICIPAL UTILITIES.</w:t>
      </w:r>
    </w:p>
    <w:p w:rsidR="00E41670" w:rsidRPr="00163C7C" w:rsidRDefault="00E41670" w:rsidP="00E41670">
      <w:pPr>
        <w:jc w:val="both"/>
        <w:rPr>
          <w:rFonts w:ascii="Arial Narrow" w:eastAsiaTheme="minorHAnsi" w:hAnsi="Arial Narrow"/>
        </w:rPr>
      </w:pPr>
    </w:p>
    <w:p w:rsidR="00E41670" w:rsidRPr="00163C7C" w:rsidRDefault="00E41670" w:rsidP="001C4E62">
      <w:pPr>
        <w:ind w:firstLine="720"/>
        <w:jc w:val="both"/>
        <w:rPr>
          <w:rFonts w:ascii="Arial Narrow" w:hAnsi="Arial Narrow"/>
        </w:rPr>
      </w:pPr>
      <w:r w:rsidRPr="00163C7C">
        <w:rPr>
          <w:rFonts w:ascii="Arial Narrow" w:eastAsia="Times New Roman" w:hAnsi="Arial Narrow"/>
          <w:b/>
        </w:rPr>
        <w:t>RESOLUTION NO. 2021-</w:t>
      </w:r>
      <w:proofErr w:type="gramStart"/>
      <w:r w:rsidRPr="00163C7C">
        <w:rPr>
          <w:rFonts w:ascii="Arial Narrow" w:eastAsia="Times New Roman" w:hAnsi="Arial Narrow"/>
          <w:b/>
        </w:rPr>
        <w:t>288 ,</w:t>
      </w:r>
      <w:r w:rsidRPr="00163C7C">
        <w:rPr>
          <w:rFonts w:ascii="Arial Narrow" w:hAnsi="Arial Narrow"/>
        </w:rPr>
        <w:t>RESOLUTION</w:t>
      </w:r>
      <w:proofErr w:type="gramEnd"/>
      <w:r w:rsidRPr="00163C7C">
        <w:rPr>
          <w:rFonts w:ascii="Arial Narrow" w:hAnsi="Arial Narrow"/>
        </w:rPr>
        <w:t xml:space="preserve"> EXERCISING OPTION TO EXTEND CONTRACT C19-0092 FOR SUPPLY OF NATURAL GAS FOR THE VINELAND MUNICIPAL ELECTRIC UTILITIES SIMPLE CYCLE GAS TURBINE.</w:t>
      </w:r>
    </w:p>
    <w:p w:rsidR="00E41670" w:rsidRPr="00163C7C" w:rsidRDefault="00E41670" w:rsidP="00E41670">
      <w:pPr>
        <w:jc w:val="both"/>
        <w:rPr>
          <w:rFonts w:ascii="Arial Narrow" w:hAnsi="Arial Narrow"/>
        </w:rPr>
      </w:pPr>
    </w:p>
    <w:p w:rsidR="00E41670" w:rsidRDefault="00163C7C" w:rsidP="001C4E62">
      <w:pPr>
        <w:ind w:firstLine="720"/>
        <w:jc w:val="both"/>
        <w:rPr>
          <w:rFonts w:ascii="Arial Narrow" w:hAnsi="Arial Narrow"/>
        </w:rPr>
      </w:pPr>
      <w:r w:rsidRPr="00163C7C">
        <w:rPr>
          <w:rFonts w:ascii="Arial Narrow" w:eastAsia="Times New Roman" w:hAnsi="Arial Narrow"/>
          <w:b/>
        </w:rPr>
        <w:t xml:space="preserve">RESOLUTION NO. 2021-289, </w:t>
      </w:r>
      <w:r w:rsidRPr="00163C7C">
        <w:rPr>
          <w:rFonts w:ascii="Arial Narrow" w:hAnsi="Arial Narrow"/>
        </w:rPr>
        <w:t xml:space="preserve">A RESOLUTION AUTHORIZING A PROFESSIONAL SERVICES AGREEMENT WITH </w:t>
      </w:r>
      <w:proofErr w:type="spellStart"/>
      <w:r w:rsidRPr="00163C7C">
        <w:rPr>
          <w:rFonts w:ascii="Arial Narrow" w:hAnsi="Arial Narrow"/>
        </w:rPr>
        <w:t>SOURCEONE</w:t>
      </w:r>
      <w:proofErr w:type="spellEnd"/>
      <w:r w:rsidRPr="00163C7C">
        <w:rPr>
          <w:rFonts w:ascii="Arial Narrow" w:hAnsi="Arial Narrow"/>
        </w:rPr>
        <w:t xml:space="preserve"> INC., NEW YORK, NY FOR AUTOMATED METERING INFRASTRUCTURE (AMI) ENGINEERING SERVICES, IN AN AMOUNT NOT TO EXCEED $153,646.00.</w:t>
      </w:r>
    </w:p>
    <w:p w:rsidR="001C4E62" w:rsidRPr="001C4E62" w:rsidRDefault="001C4E62" w:rsidP="001C4E62">
      <w:pPr>
        <w:ind w:firstLine="720"/>
        <w:jc w:val="both"/>
        <w:rPr>
          <w:rFonts w:ascii="Arial Narrow" w:hAnsi="Arial Narrow"/>
        </w:rPr>
      </w:pPr>
    </w:p>
    <w:p w:rsidR="00163C7C" w:rsidRPr="00163C7C" w:rsidRDefault="00163C7C" w:rsidP="00E41670">
      <w:pPr>
        <w:jc w:val="both"/>
        <w:rPr>
          <w:rFonts w:ascii="Arial Narrow" w:eastAsia="Times New Roman" w:hAnsi="Arial Narrow"/>
          <w:b/>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435"/>
      </w:tblGrid>
      <w:tr w:rsidR="00E41670" w:rsidRPr="00163C7C" w:rsidTr="00D22711">
        <w:trPr>
          <w:trHeight w:val="284"/>
        </w:trPr>
        <w:tc>
          <w:tcPr>
            <w:tcW w:w="10435" w:type="dxa"/>
            <w:tcBorders>
              <w:top w:val="single" w:sz="4" w:space="0" w:color="auto"/>
              <w:left w:val="single" w:sz="4" w:space="0" w:color="auto"/>
              <w:bottom w:val="single" w:sz="4" w:space="0" w:color="auto"/>
              <w:right w:val="single" w:sz="4" w:space="0" w:color="auto"/>
            </w:tcBorders>
            <w:shd w:val="clear" w:color="auto" w:fill="000000"/>
            <w:hideMark/>
          </w:tcPr>
          <w:p w:rsidR="00E41670" w:rsidRPr="00163C7C" w:rsidRDefault="00E41670" w:rsidP="005A4574">
            <w:pPr>
              <w:jc w:val="both"/>
              <w:rPr>
                <w:rFonts w:ascii="Arial Narrow" w:hAnsi="Arial Narrow"/>
                <w:b/>
              </w:rPr>
            </w:pPr>
            <w:r w:rsidRPr="00163C7C">
              <w:rPr>
                <w:rFonts w:ascii="Arial Narrow" w:hAnsi="Arial Narrow"/>
                <w:b/>
              </w:rPr>
              <w:lastRenderedPageBreak/>
              <w:t xml:space="preserve">AGENDA FOR CITY COUNCIL MEETING                   TUESDAY, JUNE 22, 2021                                                                   </w:t>
            </w:r>
            <w:r w:rsidR="00D22711">
              <w:rPr>
                <w:rFonts w:ascii="Arial Narrow" w:hAnsi="Arial Narrow"/>
                <w:b/>
              </w:rPr>
              <w:t xml:space="preserve">            </w:t>
            </w:r>
            <w:r w:rsidRPr="00163C7C">
              <w:rPr>
                <w:rFonts w:ascii="Arial Narrow" w:hAnsi="Arial Narrow"/>
                <w:b/>
              </w:rPr>
              <w:t xml:space="preserve">PAGE 2                            </w:t>
            </w:r>
          </w:p>
        </w:tc>
      </w:tr>
    </w:tbl>
    <w:p w:rsidR="00E41670" w:rsidRPr="00163C7C" w:rsidRDefault="00E41670" w:rsidP="00E41670">
      <w:pPr>
        <w:jc w:val="both"/>
        <w:rPr>
          <w:rFonts w:ascii="Arial Narrow" w:eastAsia="Times New Roman" w:hAnsi="Arial Narrow"/>
          <w:b/>
        </w:rPr>
      </w:pPr>
    </w:p>
    <w:p w:rsidR="001C4E62" w:rsidRPr="00163C7C" w:rsidRDefault="001C4E62" w:rsidP="001C4E62">
      <w:pPr>
        <w:overflowPunct w:val="0"/>
        <w:autoSpaceDE w:val="0"/>
        <w:autoSpaceDN w:val="0"/>
        <w:adjustRightInd w:val="0"/>
        <w:ind w:firstLine="720"/>
        <w:jc w:val="both"/>
        <w:textAlignment w:val="baseline"/>
        <w:rPr>
          <w:rFonts w:ascii="Arial Narrow" w:eastAsia="Times New Roman" w:hAnsi="Arial Narrow"/>
        </w:rPr>
      </w:pPr>
      <w:r w:rsidRPr="00163C7C">
        <w:rPr>
          <w:rFonts w:ascii="Arial Narrow" w:eastAsia="Times New Roman" w:hAnsi="Arial Narrow"/>
          <w:b/>
        </w:rPr>
        <w:t>RESOLUTION NO. 2021-290</w:t>
      </w:r>
      <w:proofErr w:type="gramStart"/>
      <w:r w:rsidRPr="00163C7C">
        <w:rPr>
          <w:rFonts w:ascii="Arial Narrow" w:eastAsia="Times New Roman" w:hAnsi="Arial Narrow"/>
          <w:b/>
        </w:rPr>
        <w:t xml:space="preserve">,  </w:t>
      </w:r>
      <w:r w:rsidRPr="00163C7C">
        <w:rPr>
          <w:rFonts w:ascii="Arial Narrow" w:eastAsia="Times New Roman" w:hAnsi="Arial Narrow"/>
        </w:rPr>
        <w:t>A</w:t>
      </w:r>
      <w:proofErr w:type="gramEnd"/>
      <w:r w:rsidRPr="00163C7C">
        <w:rPr>
          <w:rFonts w:ascii="Arial Narrow" w:eastAsia="Times New Roman" w:hAnsi="Arial Narrow"/>
        </w:rPr>
        <w:t xml:space="preserve"> RESOLUTION AUTHORIZING A SHARED SERVICES AGREEMENT WITH THE VINELAND BOARD OF EDUCATION FOR INFLUENZA VACCINES FOR THE 2021-2022 SCHOOL YEAR.</w:t>
      </w:r>
    </w:p>
    <w:p w:rsidR="00E41670" w:rsidRPr="00163C7C" w:rsidRDefault="00E41670" w:rsidP="00E41670">
      <w:pPr>
        <w:overflowPunct w:val="0"/>
        <w:autoSpaceDE w:val="0"/>
        <w:autoSpaceDN w:val="0"/>
        <w:adjustRightInd w:val="0"/>
        <w:jc w:val="both"/>
        <w:textAlignment w:val="baseline"/>
        <w:rPr>
          <w:rFonts w:ascii="Arial Narrow" w:eastAsia="Times New Roman" w:hAnsi="Arial Narrow"/>
        </w:rPr>
      </w:pPr>
    </w:p>
    <w:p w:rsidR="00E41670" w:rsidRPr="00163C7C" w:rsidRDefault="00E41670" w:rsidP="001C4E62">
      <w:pPr>
        <w:ind w:firstLine="720"/>
        <w:jc w:val="both"/>
        <w:rPr>
          <w:rFonts w:ascii="Arial Narrow" w:eastAsiaTheme="minorHAnsi" w:hAnsi="Arial Narrow" w:cstheme="minorBidi"/>
        </w:rPr>
      </w:pPr>
      <w:r w:rsidRPr="00163C7C">
        <w:rPr>
          <w:rFonts w:ascii="Arial Narrow" w:hAnsi="Arial Narrow"/>
          <w:b/>
        </w:rPr>
        <w:t xml:space="preserve">RESOLUTION NO. 2021-291, </w:t>
      </w:r>
      <w:r w:rsidRPr="00163C7C">
        <w:rPr>
          <w:rFonts w:ascii="Arial Narrow" w:hAnsi="Arial Narrow"/>
        </w:rPr>
        <w:t xml:space="preserve">A RESOLUTION AUTHORIZING THE PURCHASE OF ONE (1) 2022 MACK GRANITE GR64T TRUCK FROM </w:t>
      </w:r>
      <w:proofErr w:type="spellStart"/>
      <w:r w:rsidRPr="00163C7C">
        <w:rPr>
          <w:rFonts w:ascii="Arial Narrow" w:hAnsi="Arial Narrow"/>
        </w:rPr>
        <w:t>GABRIELLI</w:t>
      </w:r>
      <w:proofErr w:type="spellEnd"/>
      <w:r w:rsidRPr="00163C7C">
        <w:rPr>
          <w:rFonts w:ascii="Arial Narrow" w:hAnsi="Arial Narrow"/>
        </w:rPr>
        <w:t xml:space="preserve"> TRUCK SALES, 239 RIDGEFIELD TURNPIKE, RIDGEFIELD PARK, NJ, IN A TOTAL AMOUNT OF $157,853.01, PURSUANT TO A NATIONAL COOPERATIVE CONTRACT AGREEMENT WITH </w:t>
      </w:r>
      <w:proofErr w:type="spellStart"/>
      <w:r w:rsidRPr="00163C7C">
        <w:rPr>
          <w:rFonts w:ascii="Arial Narrow" w:hAnsi="Arial Narrow"/>
        </w:rPr>
        <w:t>SOURCEWELL</w:t>
      </w:r>
      <w:proofErr w:type="spellEnd"/>
      <w:r w:rsidRPr="00163C7C">
        <w:rPr>
          <w:rFonts w:ascii="Arial Narrow" w:hAnsi="Arial Narrow"/>
        </w:rPr>
        <w:t xml:space="preserve">, CONTRACT 060920-MAK.      </w:t>
      </w:r>
    </w:p>
    <w:p w:rsidR="00E41670" w:rsidRPr="00163C7C" w:rsidRDefault="00E41670" w:rsidP="00E41670">
      <w:pPr>
        <w:jc w:val="both"/>
        <w:rPr>
          <w:rFonts w:ascii="Arial Narrow" w:hAnsi="Arial Narrow"/>
          <w:b/>
        </w:rPr>
      </w:pPr>
    </w:p>
    <w:p w:rsidR="00E41670" w:rsidRPr="00163C7C" w:rsidRDefault="00E41670" w:rsidP="001C4E62">
      <w:pPr>
        <w:ind w:firstLine="720"/>
        <w:jc w:val="both"/>
        <w:rPr>
          <w:rFonts w:ascii="Arial Narrow" w:hAnsi="Arial Narrow"/>
        </w:rPr>
      </w:pPr>
      <w:r w:rsidRPr="00163C7C">
        <w:rPr>
          <w:rFonts w:ascii="Arial Narrow" w:hAnsi="Arial Narrow"/>
          <w:b/>
        </w:rPr>
        <w:t xml:space="preserve">RESOLUTION NO. 2021-292, </w:t>
      </w:r>
      <w:r w:rsidRPr="00163C7C">
        <w:rPr>
          <w:rFonts w:ascii="Arial Narrow" w:hAnsi="Arial Narrow"/>
        </w:rPr>
        <w:t xml:space="preserve">A RESOLUTION AUTHORIZING THE PURCHASE OF ONE (1) NEW CASE 580SN </w:t>
      </w:r>
      <w:proofErr w:type="spellStart"/>
      <w:r w:rsidRPr="00163C7C">
        <w:rPr>
          <w:rFonts w:ascii="Arial Narrow" w:hAnsi="Arial Narrow"/>
        </w:rPr>
        <w:t>WT</w:t>
      </w:r>
      <w:proofErr w:type="spellEnd"/>
      <w:r w:rsidRPr="00163C7C">
        <w:rPr>
          <w:rFonts w:ascii="Arial Narrow" w:hAnsi="Arial Narrow"/>
        </w:rPr>
        <w:t xml:space="preserve"> BACKHOE LOADER FROM GT MID ATLANTIC, 551 N. HARDING HWY, VINELAND, NJ, IN A TOTAL AMOUNT OF $117,000.00, PURSUANT TO A NATIONAL COOPERATIVE CONTRACT AGREEMENT WITH </w:t>
      </w:r>
      <w:proofErr w:type="spellStart"/>
      <w:r w:rsidRPr="00163C7C">
        <w:rPr>
          <w:rFonts w:ascii="Arial Narrow" w:hAnsi="Arial Narrow"/>
        </w:rPr>
        <w:t>SOURCEWELL</w:t>
      </w:r>
      <w:proofErr w:type="spellEnd"/>
      <w:r w:rsidRPr="00163C7C">
        <w:rPr>
          <w:rFonts w:ascii="Arial Narrow" w:hAnsi="Arial Narrow"/>
        </w:rPr>
        <w:t xml:space="preserve">, CONTRACT 032119-CNH.      </w:t>
      </w:r>
    </w:p>
    <w:p w:rsidR="00E41670" w:rsidRPr="00163C7C" w:rsidRDefault="00E41670" w:rsidP="00E41670">
      <w:pPr>
        <w:jc w:val="both"/>
        <w:rPr>
          <w:rFonts w:ascii="Arial Narrow" w:hAnsi="Arial Narrow"/>
        </w:rPr>
      </w:pPr>
    </w:p>
    <w:p w:rsidR="00E41670" w:rsidRPr="00163C7C" w:rsidRDefault="00E41670" w:rsidP="001C4E62">
      <w:pPr>
        <w:ind w:firstLine="720"/>
        <w:jc w:val="both"/>
        <w:rPr>
          <w:rFonts w:ascii="Arial Narrow" w:hAnsi="Arial Narrow"/>
        </w:rPr>
      </w:pPr>
      <w:r w:rsidRPr="00163C7C">
        <w:rPr>
          <w:rFonts w:ascii="Arial Narrow" w:hAnsi="Arial Narrow"/>
          <w:b/>
        </w:rPr>
        <w:t xml:space="preserve">RESOLUTION NO. 2021-293, </w:t>
      </w:r>
      <w:r w:rsidRPr="00163C7C">
        <w:rPr>
          <w:rFonts w:ascii="Arial Narrow" w:hAnsi="Arial Narrow"/>
        </w:rPr>
        <w:t xml:space="preserve">A RESOLUTION AUTHORIZING THE REPLACEMENT OF PLAYGROUND SURFACE AT CUNNINGHAM ADA PLAYGROUND FOR RECREATION FROM </w:t>
      </w:r>
      <w:proofErr w:type="spellStart"/>
      <w:r w:rsidRPr="00163C7C">
        <w:rPr>
          <w:rFonts w:ascii="Arial Narrow" w:hAnsi="Arial Narrow"/>
        </w:rPr>
        <w:t>SOFSURFACES</w:t>
      </w:r>
      <w:proofErr w:type="spellEnd"/>
      <w:r w:rsidRPr="00163C7C">
        <w:rPr>
          <w:rFonts w:ascii="Arial Narrow" w:hAnsi="Arial Narrow"/>
        </w:rPr>
        <w:t xml:space="preserve">, INC., DEPT. CH 19173, PALATINE, IL, 60055-9173, IN A TOTAL AMOUNT OF $65,182.96, PURSUANT TO A NATIONAL COOPERATIVE CONTRACT AGREEMENT WITH </w:t>
      </w:r>
      <w:proofErr w:type="spellStart"/>
      <w:r w:rsidRPr="00163C7C">
        <w:rPr>
          <w:rFonts w:ascii="Arial Narrow" w:hAnsi="Arial Narrow"/>
        </w:rPr>
        <w:t>SOURCEWELL</w:t>
      </w:r>
      <w:proofErr w:type="spellEnd"/>
      <w:r w:rsidRPr="00163C7C">
        <w:rPr>
          <w:rFonts w:ascii="Arial Narrow" w:hAnsi="Arial Narrow"/>
        </w:rPr>
        <w:t xml:space="preserve">, CONTRACT 010521-SFS.      </w:t>
      </w:r>
    </w:p>
    <w:p w:rsidR="00E41670" w:rsidRPr="00163C7C" w:rsidRDefault="00E41670" w:rsidP="00E41670">
      <w:pPr>
        <w:jc w:val="both"/>
        <w:rPr>
          <w:rFonts w:ascii="Arial Narrow" w:hAnsi="Arial Narrow"/>
          <w:b/>
        </w:rPr>
      </w:pPr>
    </w:p>
    <w:p w:rsidR="00E41670" w:rsidRPr="00163C7C" w:rsidRDefault="00E41670" w:rsidP="001C4E62">
      <w:pPr>
        <w:ind w:firstLine="720"/>
        <w:jc w:val="both"/>
        <w:rPr>
          <w:rFonts w:ascii="Arial Narrow" w:hAnsi="Arial Narrow"/>
        </w:rPr>
      </w:pPr>
      <w:r w:rsidRPr="00163C7C">
        <w:rPr>
          <w:rFonts w:ascii="Arial Narrow" w:hAnsi="Arial Narrow"/>
          <w:b/>
        </w:rPr>
        <w:t xml:space="preserve">RESOLUTION NO. 2021-294, </w:t>
      </w:r>
      <w:r w:rsidRPr="00163C7C">
        <w:rPr>
          <w:rFonts w:ascii="Arial Narrow" w:hAnsi="Arial Narrow"/>
        </w:rPr>
        <w:t xml:space="preserve">A RESOLUTION AWARDING AN OPEN-END CONTRACT TO PRAXAIR DISTRIBUTION INC., ALLENTOWN, PA TO FURNISH AND DELIVER SUPPLY OF </w:t>
      </w:r>
      <w:proofErr w:type="spellStart"/>
      <w:r w:rsidRPr="00163C7C">
        <w:rPr>
          <w:rFonts w:ascii="Arial Narrow" w:hAnsi="Arial Narrow"/>
        </w:rPr>
        <w:t>CEMS</w:t>
      </w:r>
      <w:proofErr w:type="spellEnd"/>
      <w:r w:rsidRPr="00163C7C">
        <w:rPr>
          <w:rFonts w:ascii="Arial Narrow" w:hAnsi="Arial Narrow"/>
        </w:rPr>
        <w:t xml:space="preserve"> CALIBRATION GASES FOR THE VINELAND MUNICIPAL ELECTRIC UTILITY – GENERATION DIVISION, $53,421.82.</w:t>
      </w:r>
    </w:p>
    <w:p w:rsidR="00E41670" w:rsidRPr="00163C7C" w:rsidRDefault="00E41670" w:rsidP="00E41670">
      <w:pPr>
        <w:jc w:val="both"/>
        <w:rPr>
          <w:rFonts w:ascii="Arial Narrow" w:hAnsi="Arial Narrow"/>
          <w:b/>
        </w:rPr>
      </w:pPr>
    </w:p>
    <w:p w:rsidR="00E41670" w:rsidRPr="00163C7C" w:rsidRDefault="00E41670" w:rsidP="001C4E62">
      <w:pPr>
        <w:ind w:firstLine="720"/>
        <w:jc w:val="both"/>
        <w:rPr>
          <w:rFonts w:ascii="Arial Narrow" w:hAnsi="Arial Narrow"/>
        </w:rPr>
      </w:pPr>
      <w:r w:rsidRPr="00163C7C">
        <w:rPr>
          <w:rFonts w:ascii="Arial Narrow" w:hAnsi="Arial Narrow"/>
          <w:b/>
        </w:rPr>
        <w:t xml:space="preserve">RESOLUTION NO. 2021-295, </w:t>
      </w:r>
      <w:r w:rsidRPr="00163C7C">
        <w:rPr>
          <w:rFonts w:ascii="Arial Narrow" w:hAnsi="Arial Narrow"/>
        </w:rPr>
        <w:t xml:space="preserve">A RESOLUTION AWARDING A CONTRACT TO PURE TECHNOLOGIES US INC. d/b/a </w:t>
      </w:r>
      <w:proofErr w:type="spellStart"/>
      <w:r w:rsidRPr="00163C7C">
        <w:rPr>
          <w:rFonts w:ascii="Arial Narrow" w:hAnsi="Arial Narrow"/>
        </w:rPr>
        <w:t>WACHS</w:t>
      </w:r>
      <w:proofErr w:type="spellEnd"/>
      <w:r w:rsidRPr="00163C7C">
        <w:rPr>
          <w:rFonts w:ascii="Arial Narrow" w:hAnsi="Arial Narrow"/>
        </w:rPr>
        <w:t xml:space="preserve"> WATER SERVICES, COLUMBIA, MD FOR THE WATER UTILITY 2021 VALVE EXERCISING PROGRAM. </w:t>
      </w:r>
    </w:p>
    <w:p w:rsidR="00E41670" w:rsidRPr="00163C7C" w:rsidRDefault="00E41670" w:rsidP="00E41670">
      <w:pPr>
        <w:jc w:val="both"/>
        <w:rPr>
          <w:rFonts w:ascii="Arial Narrow" w:hAnsi="Arial Narrow"/>
        </w:rPr>
      </w:pPr>
    </w:p>
    <w:p w:rsidR="00E41670" w:rsidRPr="00163C7C" w:rsidRDefault="00E41670" w:rsidP="001C4E62">
      <w:pPr>
        <w:ind w:firstLine="720"/>
        <w:jc w:val="both"/>
        <w:rPr>
          <w:rFonts w:ascii="Arial Narrow" w:hAnsi="Arial Narrow"/>
        </w:rPr>
      </w:pPr>
      <w:r w:rsidRPr="00163C7C">
        <w:rPr>
          <w:rFonts w:ascii="Arial Narrow" w:hAnsi="Arial Narrow"/>
          <w:b/>
        </w:rPr>
        <w:t xml:space="preserve">RESOLUTION NO. 2021-296, </w:t>
      </w:r>
      <w:r w:rsidRPr="00163C7C">
        <w:rPr>
          <w:rFonts w:ascii="Arial Narrow" w:hAnsi="Arial Narrow"/>
        </w:rPr>
        <w:t>A RESOLUTION AWARDING A CONTRACT TO TRIAD ASSOCIATES, VINELAND, NJ, FOR GRANT WRITING AND RELATED CONSULTANT SERVICES.</w:t>
      </w:r>
    </w:p>
    <w:p w:rsidR="00E41670" w:rsidRPr="00163C7C" w:rsidRDefault="00E41670" w:rsidP="00E41670">
      <w:pPr>
        <w:pStyle w:val="BlockText"/>
        <w:ind w:left="0" w:right="0"/>
        <w:jc w:val="both"/>
        <w:rPr>
          <w:rFonts w:ascii="Arial Narrow" w:hAnsi="Arial Narrow"/>
          <w:b/>
          <w:sz w:val="20"/>
        </w:rPr>
      </w:pPr>
    </w:p>
    <w:p w:rsidR="00E41670" w:rsidRPr="00163C7C" w:rsidRDefault="00E41670" w:rsidP="001C4E62">
      <w:pPr>
        <w:pStyle w:val="BlockText"/>
        <w:ind w:left="0" w:right="0" w:firstLine="720"/>
        <w:jc w:val="both"/>
        <w:rPr>
          <w:rFonts w:ascii="Arial Narrow" w:hAnsi="Arial Narrow"/>
          <w:sz w:val="20"/>
        </w:rPr>
      </w:pPr>
      <w:r w:rsidRPr="00163C7C">
        <w:rPr>
          <w:rFonts w:ascii="Arial Narrow" w:hAnsi="Arial Narrow"/>
          <w:b/>
          <w:sz w:val="20"/>
        </w:rPr>
        <w:t xml:space="preserve">RESOLUTION NO. 2021-297, </w:t>
      </w:r>
      <w:r w:rsidRPr="00163C7C">
        <w:rPr>
          <w:rFonts w:ascii="Arial Narrow" w:hAnsi="Arial Narrow"/>
          <w:sz w:val="20"/>
        </w:rPr>
        <w:t>A RESOLUTION APPROVING CHARGE AGAINST VARIOUS LAND FOR LAND CLEARANCE AND AUTHORIZING SAID CHARGE TO BECOME A LIEN UPON SUCH LAND AND TO BE ADDED TO AND BECOME A PART OF THE TAXES TO BE ASSESSED AND LEVIED UPON SUCH LAND.</w:t>
      </w:r>
    </w:p>
    <w:p w:rsidR="00E41670" w:rsidRPr="00163C7C" w:rsidRDefault="00E41670" w:rsidP="00E41670">
      <w:pPr>
        <w:jc w:val="both"/>
        <w:rPr>
          <w:rFonts w:ascii="Arial Narrow" w:hAnsi="Arial Narrow"/>
          <w:b/>
        </w:rPr>
      </w:pPr>
    </w:p>
    <w:p w:rsidR="00E41670" w:rsidRPr="00163C7C" w:rsidRDefault="00E41670" w:rsidP="001C4E62">
      <w:pPr>
        <w:ind w:firstLine="720"/>
        <w:jc w:val="both"/>
        <w:rPr>
          <w:rFonts w:ascii="Arial Narrow" w:hAnsi="Arial Narrow"/>
          <w:b/>
        </w:rPr>
      </w:pPr>
      <w:r w:rsidRPr="00163C7C">
        <w:rPr>
          <w:rFonts w:ascii="Arial Narrow" w:hAnsi="Arial Narrow"/>
          <w:b/>
        </w:rPr>
        <w:t xml:space="preserve">RESOLUTION NO. 2021-298, </w:t>
      </w:r>
      <w:r w:rsidRPr="00163C7C">
        <w:rPr>
          <w:rFonts w:ascii="Arial Narrow" w:hAnsi="Arial Narrow"/>
          <w:bCs/>
        </w:rPr>
        <w:t>A RESOLUTION PROVIDING AND AUTHORIZING THE PAYMENT OF BILLS AND DEMANDS AGAINST THE CITY OF VINELAND.</w:t>
      </w:r>
    </w:p>
    <w:p w:rsidR="00E41670" w:rsidRPr="00163C7C" w:rsidRDefault="00E41670" w:rsidP="00E41670">
      <w:pPr>
        <w:jc w:val="both"/>
        <w:rPr>
          <w:rFonts w:ascii="Arial Narrow" w:hAnsi="Arial Narrow" w:cstheme="minorBidi"/>
          <w:b/>
        </w:rPr>
      </w:pPr>
    </w:p>
    <w:p w:rsidR="00E41670" w:rsidRPr="00163C7C" w:rsidRDefault="00E41670" w:rsidP="001C4E62">
      <w:pPr>
        <w:ind w:firstLine="720"/>
        <w:jc w:val="both"/>
        <w:rPr>
          <w:rFonts w:ascii="Arial Narrow" w:hAnsi="Arial Narrow"/>
        </w:rPr>
      </w:pPr>
      <w:r w:rsidRPr="00163C7C">
        <w:rPr>
          <w:rFonts w:ascii="Arial Narrow" w:hAnsi="Arial Narrow"/>
          <w:b/>
        </w:rPr>
        <w:t xml:space="preserve">MOTION </w:t>
      </w:r>
      <w:r w:rsidRPr="00163C7C">
        <w:rPr>
          <w:rFonts w:ascii="Arial Narrow" w:hAnsi="Arial Narrow"/>
        </w:rPr>
        <w:t xml:space="preserve">TO REFER A REQUEST TO AMEND THE CENTER CITY REDEVELOPMENT PLAN TO THE PLANNING BOARD SO AS TO ALLOW TWO EXISTING TWO BEDROOM APARTMENTS ON THE SECOND FLOOR AND THE CONVERSION OF TWO EXISTING FIRST FLOOR OFFICES/RETAIL </w:t>
      </w:r>
      <w:proofErr w:type="gramStart"/>
      <w:r w:rsidRPr="00163C7C">
        <w:rPr>
          <w:rFonts w:ascii="Arial Narrow" w:hAnsi="Arial Narrow"/>
        </w:rPr>
        <w:t>STORES  INTO</w:t>
      </w:r>
      <w:proofErr w:type="gramEnd"/>
      <w:r w:rsidRPr="00163C7C">
        <w:rPr>
          <w:rFonts w:ascii="Arial Narrow" w:hAnsi="Arial Narrow"/>
        </w:rPr>
        <w:t xml:space="preserve"> TWO ADDITIONAL  TWO BEDROOM APARTMENTS FOR IMPROVEMENTS LOCATED AT BLOCK 4007 LOT 22 ON THE TAX MAP OF THE CITY OF VINELAND, 115 SOUTH SIXTH  STREET, AND REQUEST FINDINGS OF FACT AND RECOMMENDATIONS THERETO.</w:t>
      </w:r>
    </w:p>
    <w:p w:rsidR="00730951" w:rsidRPr="00163C7C" w:rsidRDefault="00730951" w:rsidP="00D45784">
      <w:pPr>
        <w:jc w:val="both"/>
        <w:rPr>
          <w:rFonts w:ascii="Arial Narrow" w:hAnsi="Arial Narrow"/>
          <w:b/>
        </w:rPr>
      </w:pPr>
    </w:p>
    <w:p w:rsidR="00F516AC" w:rsidRPr="00163C7C" w:rsidRDefault="00F516AC" w:rsidP="00D45784">
      <w:pPr>
        <w:jc w:val="both"/>
        <w:rPr>
          <w:rFonts w:ascii="Arial Narrow" w:hAnsi="Arial Narrow"/>
          <w:b/>
        </w:rPr>
      </w:pPr>
    </w:p>
    <w:p w:rsidR="00F516AC" w:rsidRPr="00163C7C" w:rsidRDefault="00F516AC" w:rsidP="00D45784">
      <w:pPr>
        <w:jc w:val="both"/>
        <w:rPr>
          <w:rFonts w:ascii="Arial Narrow" w:hAnsi="Arial Narrow"/>
          <w:b/>
        </w:rPr>
      </w:pPr>
    </w:p>
    <w:p w:rsidR="00F516AC" w:rsidRPr="00163C7C" w:rsidRDefault="00F516AC" w:rsidP="00D45784">
      <w:pPr>
        <w:jc w:val="both"/>
        <w:rPr>
          <w:rFonts w:ascii="Arial Narrow" w:hAnsi="Arial Narrow"/>
          <w:b/>
        </w:rPr>
      </w:pPr>
    </w:p>
    <w:p w:rsidR="00F516AC" w:rsidRPr="00163C7C" w:rsidRDefault="00F516AC" w:rsidP="00D45784">
      <w:pPr>
        <w:jc w:val="both"/>
        <w:rPr>
          <w:rFonts w:ascii="Arial Narrow" w:hAnsi="Arial Narrow"/>
          <w:b/>
        </w:rPr>
      </w:pPr>
    </w:p>
    <w:p w:rsidR="00F516AC" w:rsidRPr="00D45784" w:rsidRDefault="00F516AC" w:rsidP="00D45784">
      <w:pPr>
        <w:jc w:val="both"/>
        <w:rPr>
          <w:rFonts w:ascii="Arial Narrow" w:hAnsi="Arial Narrow"/>
          <w:b/>
        </w:rPr>
      </w:pPr>
    </w:p>
    <w:p w:rsidR="00730951" w:rsidRDefault="00730951" w:rsidP="00D45784">
      <w:pPr>
        <w:ind w:firstLine="720"/>
        <w:jc w:val="both"/>
      </w:pPr>
    </w:p>
    <w:p w:rsidR="00730951" w:rsidRDefault="00730951" w:rsidP="00D45784">
      <w:pPr>
        <w:ind w:firstLine="720"/>
        <w:jc w:val="both"/>
      </w:pPr>
    </w:p>
    <w:p w:rsidR="00501C4D" w:rsidRDefault="00501C4D" w:rsidP="00004EAF">
      <w:pPr>
        <w:jc w:val="both"/>
      </w:pPr>
    </w:p>
    <w:p w:rsidR="005553C2" w:rsidRDefault="005553C2" w:rsidP="001202B5">
      <w:pPr>
        <w:jc w:val="both"/>
        <w:rPr>
          <w:rFonts w:ascii="Arial Narrow" w:hAnsi="Arial Narrow"/>
          <w:b/>
        </w:rPr>
      </w:pPr>
    </w:p>
    <w:p w:rsidR="005553C2" w:rsidRDefault="005553C2" w:rsidP="00C74D4F">
      <w:pPr>
        <w:ind w:firstLine="720"/>
        <w:jc w:val="both"/>
        <w:rPr>
          <w:rFonts w:ascii="Arial Narrow" w:hAnsi="Arial Narrow"/>
          <w:b/>
        </w:rPr>
      </w:pPr>
    </w:p>
    <w:p w:rsidR="005553C2" w:rsidRDefault="005553C2" w:rsidP="00C74D4F">
      <w:pPr>
        <w:ind w:firstLine="720"/>
        <w:jc w:val="both"/>
        <w:rPr>
          <w:rFonts w:ascii="Arial Narrow" w:hAnsi="Arial Narrow"/>
          <w:b/>
        </w:rPr>
      </w:pPr>
    </w:p>
    <w:p w:rsidR="005553C2" w:rsidRDefault="005553C2" w:rsidP="00C74D4F">
      <w:pPr>
        <w:ind w:firstLine="720"/>
        <w:jc w:val="both"/>
        <w:rPr>
          <w:rFonts w:ascii="Arial Narrow" w:hAnsi="Arial Narrow"/>
          <w:b/>
        </w:rPr>
      </w:pPr>
    </w:p>
    <w:p w:rsidR="005553C2" w:rsidRDefault="005553C2" w:rsidP="00C74D4F">
      <w:pPr>
        <w:ind w:firstLine="720"/>
        <w:jc w:val="both"/>
        <w:rPr>
          <w:rFonts w:ascii="Arial Narrow" w:hAnsi="Arial Narrow"/>
          <w:b/>
        </w:rPr>
      </w:pPr>
    </w:p>
    <w:p w:rsidR="005553C2" w:rsidRDefault="005553C2" w:rsidP="00C74D4F">
      <w:pPr>
        <w:ind w:firstLine="720"/>
        <w:jc w:val="both"/>
        <w:rPr>
          <w:rFonts w:ascii="Arial Narrow" w:hAnsi="Arial Narrow"/>
          <w:b/>
        </w:rPr>
      </w:pPr>
    </w:p>
    <w:p w:rsidR="00C74D4F" w:rsidRDefault="00C74D4F" w:rsidP="00C74D4F">
      <w:pPr>
        <w:ind w:firstLine="720"/>
        <w:jc w:val="both"/>
        <w:rPr>
          <w:rFonts w:ascii="Arial Narrow" w:hAnsi="Arial Narrow"/>
          <w:b/>
        </w:rPr>
      </w:pPr>
    </w:p>
    <w:p w:rsidR="00E1588D" w:rsidRPr="00323562" w:rsidRDefault="00601D6D" w:rsidP="00C74D4F">
      <w:pPr>
        <w:ind w:firstLine="720"/>
        <w:jc w:val="both"/>
        <w:rPr>
          <w:rFonts w:ascii="Arial Narrow" w:hAnsi="Arial Narrow"/>
        </w:rPr>
      </w:pPr>
      <w:r w:rsidRPr="00323562">
        <w:rPr>
          <w:rFonts w:ascii="Arial Narrow" w:hAnsi="Arial Narrow"/>
        </w:rPr>
        <w:tab/>
      </w:r>
    </w:p>
    <w:tbl>
      <w:tblPr>
        <w:tblW w:w="0" w:type="auto"/>
        <w:tblInd w:w="235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
        <w:gridCol w:w="3420"/>
        <w:gridCol w:w="1530"/>
      </w:tblGrid>
      <w:tr w:rsidR="00EE08A2" w:rsidRPr="00323562" w:rsidTr="00EE08A2">
        <w:tc>
          <w:tcPr>
            <w:tcW w:w="270" w:type="dxa"/>
            <w:tcBorders>
              <w:top w:val="single" w:sz="4" w:space="0" w:color="auto"/>
              <w:left w:val="single" w:sz="4" w:space="0" w:color="auto"/>
              <w:bottom w:val="nil"/>
              <w:right w:val="nil"/>
            </w:tcBorders>
          </w:tcPr>
          <w:p w:rsidR="00EE08A2" w:rsidRPr="00323562" w:rsidRDefault="00EE08A2">
            <w:pPr>
              <w:jc w:val="center"/>
              <w:rPr>
                <w:rFonts w:ascii="Arial Narrow" w:hAnsi="Arial Narrow"/>
              </w:rPr>
            </w:pPr>
          </w:p>
        </w:tc>
        <w:tc>
          <w:tcPr>
            <w:tcW w:w="4950" w:type="dxa"/>
            <w:gridSpan w:val="2"/>
            <w:tcBorders>
              <w:top w:val="single" w:sz="4" w:space="0" w:color="auto"/>
              <w:left w:val="nil"/>
              <w:bottom w:val="nil"/>
              <w:right w:val="single" w:sz="4" w:space="0" w:color="auto"/>
            </w:tcBorders>
            <w:vAlign w:val="bottom"/>
          </w:tcPr>
          <w:p w:rsidR="00EE08A2" w:rsidRPr="00323562" w:rsidRDefault="00EE08A2">
            <w:pPr>
              <w:jc w:val="center"/>
              <w:rPr>
                <w:rFonts w:ascii="Arial Narrow" w:hAnsi="Arial Narrow"/>
                <w:b/>
                <w:u w:val="single"/>
              </w:rPr>
            </w:pPr>
            <w:r w:rsidRPr="00323562">
              <w:rPr>
                <w:rFonts w:ascii="Arial Narrow" w:hAnsi="Arial Narrow"/>
                <w:b/>
                <w:u w:val="single"/>
              </w:rPr>
              <w:t>Vineland City Council</w:t>
            </w:r>
          </w:p>
          <w:p w:rsidR="00EE08A2" w:rsidRPr="00323562" w:rsidRDefault="00EE08A2">
            <w:pPr>
              <w:jc w:val="center"/>
              <w:rPr>
                <w:rFonts w:ascii="Arial Narrow" w:hAnsi="Arial Narrow"/>
                <w:b/>
                <w:u w:val="single"/>
              </w:rPr>
            </w:pPr>
          </w:p>
        </w:tc>
      </w:tr>
      <w:tr w:rsidR="00EE08A2" w:rsidRPr="00323562" w:rsidTr="00EE08A2">
        <w:tc>
          <w:tcPr>
            <w:tcW w:w="3690" w:type="dxa"/>
            <w:gridSpan w:val="2"/>
            <w:tcBorders>
              <w:top w:val="nil"/>
              <w:left w:val="single" w:sz="4" w:space="0" w:color="auto"/>
              <w:bottom w:val="nil"/>
              <w:right w:val="nil"/>
            </w:tcBorders>
            <w:hideMark/>
          </w:tcPr>
          <w:p w:rsidR="00EE08A2" w:rsidRPr="00323562" w:rsidRDefault="00EE08A2">
            <w:pPr>
              <w:jc w:val="both"/>
              <w:rPr>
                <w:rFonts w:ascii="Arial Narrow" w:hAnsi="Arial Narrow"/>
                <w:i/>
              </w:rPr>
            </w:pPr>
            <w:r w:rsidRPr="00323562">
              <w:rPr>
                <w:rFonts w:ascii="Arial Narrow" w:hAnsi="Arial Narrow"/>
              </w:rPr>
              <w:t xml:space="preserve">Dr. Elizabeth Arthur, </w:t>
            </w:r>
            <w:r w:rsidRPr="00323562">
              <w:rPr>
                <w:rFonts w:ascii="Arial Narrow" w:hAnsi="Arial Narrow"/>
                <w:i/>
              </w:rPr>
              <w:t>Council President</w:t>
            </w:r>
          </w:p>
        </w:tc>
        <w:tc>
          <w:tcPr>
            <w:tcW w:w="1530" w:type="dxa"/>
            <w:tcBorders>
              <w:top w:val="nil"/>
              <w:left w:val="nil"/>
              <w:bottom w:val="nil"/>
              <w:right w:val="single" w:sz="4" w:space="0" w:color="auto"/>
            </w:tcBorders>
            <w:hideMark/>
          </w:tcPr>
          <w:p w:rsidR="00EE08A2" w:rsidRPr="00323562" w:rsidRDefault="00EE08A2">
            <w:pPr>
              <w:jc w:val="both"/>
              <w:rPr>
                <w:rFonts w:ascii="Arial Narrow" w:hAnsi="Arial Narrow"/>
              </w:rPr>
            </w:pPr>
            <w:r w:rsidRPr="00323562">
              <w:rPr>
                <w:rFonts w:ascii="Arial Narrow" w:hAnsi="Arial Narrow"/>
              </w:rPr>
              <w:t>856-364-0955</w:t>
            </w:r>
          </w:p>
        </w:tc>
      </w:tr>
      <w:tr w:rsidR="00EE08A2" w:rsidRPr="00323562" w:rsidTr="00EE08A2">
        <w:tc>
          <w:tcPr>
            <w:tcW w:w="3690" w:type="dxa"/>
            <w:gridSpan w:val="2"/>
            <w:tcBorders>
              <w:top w:val="nil"/>
              <w:left w:val="single" w:sz="4" w:space="0" w:color="auto"/>
              <w:bottom w:val="nil"/>
              <w:right w:val="nil"/>
            </w:tcBorders>
            <w:hideMark/>
          </w:tcPr>
          <w:p w:rsidR="00EE08A2" w:rsidRPr="00323562" w:rsidRDefault="00EE08A2">
            <w:pPr>
              <w:jc w:val="both"/>
              <w:rPr>
                <w:rFonts w:ascii="Arial Narrow" w:hAnsi="Arial Narrow"/>
                <w:i/>
              </w:rPr>
            </w:pPr>
            <w:r w:rsidRPr="00323562">
              <w:rPr>
                <w:rFonts w:ascii="Arial Narrow" w:hAnsi="Arial Narrow"/>
              </w:rPr>
              <w:t xml:space="preserve">David Acosta, </w:t>
            </w:r>
            <w:r w:rsidRPr="00323562">
              <w:rPr>
                <w:rFonts w:ascii="Arial Narrow" w:hAnsi="Arial Narrow"/>
                <w:i/>
              </w:rPr>
              <w:t>Council Vice President</w:t>
            </w:r>
          </w:p>
        </w:tc>
        <w:tc>
          <w:tcPr>
            <w:tcW w:w="1530" w:type="dxa"/>
            <w:tcBorders>
              <w:top w:val="nil"/>
              <w:left w:val="nil"/>
              <w:bottom w:val="nil"/>
              <w:right w:val="single" w:sz="4" w:space="0" w:color="auto"/>
            </w:tcBorders>
            <w:hideMark/>
          </w:tcPr>
          <w:p w:rsidR="00EE08A2" w:rsidRPr="00323562" w:rsidRDefault="00EE08A2">
            <w:pPr>
              <w:jc w:val="both"/>
              <w:rPr>
                <w:rFonts w:ascii="Arial Narrow" w:hAnsi="Arial Narrow"/>
              </w:rPr>
            </w:pPr>
            <w:r w:rsidRPr="00323562">
              <w:rPr>
                <w:rFonts w:ascii="Arial Narrow" w:hAnsi="Arial Narrow"/>
              </w:rPr>
              <w:t>856-364-0191</w:t>
            </w:r>
          </w:p>
        </w:tc>
      </w:tr>
      <w:tr w:rsidR="00EE08A2" w:rsidRPr="00323562" w:rsidTr="00EE08A2">
        <w:tc>
          <w:tcPr>
            <w:tcW w:w="3690" w:type="dxa"/>
            <w:gridSpan w:val="2"/>
            <w:tcBorders>
              <w:top w:val="nil"/>
              <w:left w:val="single" w:sz="4" w:space="0" w:color="auto"/>
              <w:bottom w:val="nil"/>
              <w:right w:val="nil"/>
            </w:tcBorders>
            <w:hideMark/>
          </w:tcPr>
          <w:p w:rsidR="00EE08A2" w:rsidRPr="00323562" w:rsidRDefault="00EE08A2">
            <w:pPr>
              <w:jc w:val="both"/>
              <w:rPr>
                <w:rFonts w:ascii="Arial Narrow" w:hAnsi="Arial Narrow"/>
                <w:i/>
              </w:rPr>
            </w:pPr>
            <w:r w:rsidRPr="00323562">
              <w:rPr>
                <w:rFonts w:ascii="Arial Narrow" w:hAnsi="Arial Narrow"/>
              </w:rPr>
              <w:t xml:space="preserve">Ronald John Franceschini, Jr., </w:t>
            </w:r>
            <w:r w:rsidRPr="00323562">
              <w:rPr>
                <w:rFonts w:ascii="Arial Narrow" w:hAnsi="Arial Narrow"/>
                <w:i/>
              </w:rPr>
              <w:t xml:space="preserve">Councilman </w:t>
            </w:r>
          </w:p>
        </w:tc>
        <w:tc>
          <w:tcPr>
            <w:tcW w:w="1530" w:type="dxa"/>
            <w:tcBorders>
              <w:top w:val="nil"/>
              <w:left w:val="nil"/>
              <w:bottom w:val="nil"/>
              <w:right w:val="single" w:sz="4" w:space="0" w:color="auto"/>
            </w:tcBorders>
            <w:hideMark/>
          </w:tcPr>
          <w:p w:rsidR="00EE08A2" w:rsidRPr="00323562" w:rsidRDefault="00EE08A2">
            <w:pPr>
              <w:jc w:val="both"/>
              <w:rPr>
                <w:rFonts w:ascii="Arial Narrow" w:hAnsi="Arial Narrow"/>
              </w:rPr>
            </w:pPr>
            <w:r w:rsidRPr="00323562">
              <w:rPr>
                <w:rFonts w:ascii="Arial Narrow" w:hAnsi="Arial Narrow"/>
              </w:rPr>
              <w:t>856-364-1161</w:t>
            </w:r>
          </w:p>
        </w:tc>
      </w:tr>
      <w:tr w:rsidR="00EE08A2" w:rsidRPr="00323562" w:rsidTr="00EE08A2">
        <w:tc>
          <w:tcPr>
            <w:tcW w:w="3690" w:type="dxa"/>
            <w:gridSpan w:val="2"/>
            <w:tcBorders>
              <w:top w:val="nil"/>
              <w:left w:val="single" w:sz="4" w:space="0" w:color="auto"/>
              <w:bottom w:val="nil"/>
              <w:right w:val="nil"/>
            </w:tcBorders>
            <w:hideMark/>
          </w:tcPr>
          <w:p w:rsidR="00EE08A2" w:rsidRPr="00323562" w:rsidRDefault="00EE08A2">
            <w:pPr>
              <w:jc w:val="both"/>
              <w:rPr>
                <w:rFonts w:ascii="Arial Narrow" w:hAnsi="Arial Narrow"/>
                <w:i/>
              </w:rPr>
            </w:pPr>
            <w:r w:rsidRPr="00323562">
              <w:rPr>
                <w:rFonts w:ascii="Arial Narrow" w:hAnsi="Arial Narrow"/>
              </w:rPr>
              <w:t xml:space="preserve">Paul F. Spinelli, </w:t>
            </w:r>
            <w:r w:rsidRPr="00323562">
              <w:rPr>
                <w:rFonts w:ascii="Arial Narrow" w:hAnsi="Arial Narrow"/>
                <w:i/>
              </w:rPr>
              <w:t>Councilman</w:t>
            </w:r>
          </w:p>
        </w:tc>
        <w:tc>
          <w:tcPr>
            <w:tcW w:w="1530" w:type="dxa"/>
            <w:tcBorders>
              <w:top w:val="nil"/>
              <w:left w:val="nil"/>
              <w:bottom w:val="nil"/>
              <w:right w:val="single" w:sz="4" w:space="0" w:color="auto"/>
            </w:tcBorders>
            <w:hideMark/>
          </w:tcPr>
          <w:p w:rsidR="00EE08A2" w:rsidRPr="00323562" w:rsidRDefault="00EE08A2">
            <w:pPr>
              <w:jc w:val="both"/>
              <w:rPr>
                <w:rFonts w:ascii="Arial Narrow" w:hAnsi="Arial Narrow"/>
              </w:rPr>
            </w:pPr>
            <w:r w:rsidRPr="00323562">
              <w:rPr>
                <w:rFonts w:ascii="Arial Narrow" w:hAnsi="Arial Narrow"/>
              </w:rPr>
              <w:t>856-364-0085</w:t>
            </w:r>
          </w:p>
        </w:tc>
      </w:tr>
      <w:tr w:rsidR="00EE08A2" w:rsidRPr="00323562" w:rsidTr="00EE08A2">
        <w:tc>
          <w:tcPr>
            <w:tcW w:w="3690" w:type="dxa"/>
            <w:gridSpan w:val="2"/>
            <w:tcBorders>
              <w:top w:val="nil"/>
              <w:left w:val="single" w:sz="4" w:space="0" w:color="auto"/>
              <w:bottom w:val="single" w:sz="4" w:space="0" w:color="auto"/>
              <w:right w:val="nil"/>
            </w:tcBorders>
            <w:hideMark/>
          </w:tcPr>
          <w:p w:rsidR="00EE08A2" w:rsidRPr="00323562" w:rsidRDefault="00EE08A2">
            <w:pPr>
              <w:jc w:val="both"/>
              <w:rPr>
                <w:rFonts w:ascii="Arial Narrow" w:hAnsi="Arial Narrow"/>
                <w:i/>
              </w:rPr>
            </w:pPr>
            <w:r w:rsidRPr="00323562">
              <w:rPr>
                <w:rFonts w:ascii="Arial Narrow" w:hAnsi="Arial Narrow"/>
              </w:rPr>
              <w:t xml:space="preserve">Albert Vargas, </w:t>
            </w:r>
            <w:r w:rsidRPr="00323562">
              <w:rPr>
                <w:rFonts w:ascii="Arial Narrow" w:hAnsi="Arial Narrow"/>
                <w:i/>
              </w:rPr>
              <w:t xml:space="preserve">Councilman </w:t>
            </w:r>
          </w:p>
        </w:tc>
        <w:tc>
          <w:tcPr>
            <w:tcW w:w="1530" w:type="dxa"/>
            <w:tcBorders>
              <w:top w:val="nil"/>
              <w:left w:val="nil"/>
              <w:bottom w:val="single" w:sz="4" w:space="0" w:color="auto"/>
              <w:right w:val="single" w:sz="4" w:space="0" w:color="auto"/>
            </w:tcBorders>
            <w:hideMark/>
          </w:tcPr>
          <w:p w:rsidR="00EE08A2" w:rsidRPr="00323562" w:rsidRDefault="00EE08A2">
            <w:pPr>
              <w:jc w:val="both"/>
              <w:rPr>
                <w:rFonts w:ascii="Arial Narrow" w:hAnsi="Arial Narrow"/>
              </w:rPr>
            </w:pPr>
            <w:r w:rsidRPr="00323562">
              <w:rPr>
                <w:rFonts w:ascii="Arial Narrow" w:hAnsi="Arial Narrow"/>
              </w:rPr>
              <w:t>856-364-1113</w:t>
            </w:r>
          </w:p>
        </w:tc>
      </w:tr>
    </w:tbl>
    <w:p w:rsidR="00AE0778" w:rsidRPr="00323562" w:rsidRDefault="00AE0778">
      <w:pPr>
        <w:rPr>
          <w:rFonts w:ascii="Arial Narrow" w:hAnsi="Arial Narrow"/>
        </w:rPr>
      </w:pPr>
    </w:p>
    <w:sectPr w:rsidR="00AE0778" w:rsidRPr="00323562" w:rsidSect="001C4E62">
      <w:headerReference w:type="even" r:id="rId10"/>
      <w:headerReference w:type="default" r:id="rId11"/>
      <w:footerReference w:type="even" r:id="rId12"/>
      <w:footerReference w:type="default" r:id="rId13"/>
      <w:headerReference w:type="first" r:id="rId14"/>
      <w:footerReference w:type="first" r:id="rId15"/>
      <w:pgSz w:w="12240" w:h="20160" w:code="5"/>
      <w:pgMar w:top="0" w:right="1152" w:bottom="30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C7C" w:rsidRDefault="00163C7C" w:rsidP="00163C7C">
      <w:r>
        <w:separator/>
      </w:r>
    </w:p>
  </w:endnote>
  <w:endnote w:type="continuationSeparator" w:id="0">
    <w:p w:rsidR="00163C7C" w:rsidRDefault="00163C7C" w:rsidP="00163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C7C" w:rsidRDefault="00163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C7C" w:rsidRDefault="00163C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C7C" w:rsidRDefault="00163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C7C" w:rsidRDefault="00163C7C" w:rsidP="00163C7C">
      <w:r>
        <w:separator/>
      </w:r>
    </w:p>
  </w:footnote>
  <w:footnote w:type="continuationSeparator" w:id="0">
    <w:p w:rsidR="00163C7C" w:rsidRDefault="00163C7C" w:rsidP="00163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C7C" w:rsidRDefault="00163C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C7C" w:rsidRDefault="00163C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C7C" w:rsidRDefault="00163C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A2"/>
    <w:rsid w:val="00001CA3"/>
    <w:rsid w:val="00002098"/>
    <w:rsid w:val="00004839"/>
    <w:rsid w:val="00004EAF"/>
    <w:rsid w:val="0002109B"/>
    <w:rsid w:val="00026ED9"/>
    <w:rsid w:val="000331A1"/>
    <w:rsid w:val="00041E69"/>
    <w:rsid w:val="00046174"/>
    <w:rsid w:val="00074BDC"/>
    <w:rsid w:val="0008025A"/>
    <w:rsid w:val="00091095"/>
    <w:rsid w:val="000A1A8A"/>
    <w:rsid w:val="000A6746"/>
    <w:rsid w:val="000B0541"/>
    <w:rsid w:val="000B1B38"/>
    <w:rsid w:val="000C2EB7"/>
    <w:rsid w:val="000D21D3"/>
    <w:rsid w:val="000F693D"/>
    <w:rsid w:val="00103FBA"/>
    <w:rsid w:val="00104924"/>
    <w:rsid w:val="0011734C"/>
    <w:rsid w:val="001202B5"/>
    <w:rsid w:val="00130919"/>
    <w:rsid w:val="00162EEB"/>
    <w:rsid w:val="00163C7C"/>
    <w:rsid w:val="001743C8"/>
    <w:rsid w:val="00183D8A"/>
    <w:rsid w:val="001C4E62"/>
    <w:rsid w:val="001D7275"/>
    <w:rsid w:val="001D7F2E"/>
    <w:rsid w:val="001E2520"/>
    <w:rsid w:val="001F2EF7"/>
    <w:rsid w:val="00204834"/>
    <w:rsid w:val="00210916"/>
    <w:rsid w:val="00227126"/>
    <w:rsid w:val="002402BF"/>
    <w:rsid w:val="002510F4"/>
    <w:rsid w:val="00254413"/>
    <w:rsid w:val="00275808"/>
    <w:rsid w:val="00276782"/>
    <w:rsid w:val="00281A5E"/>
    <w:rsid w:val="00281E64"/>
    <w:rsid w:val="002830DC"/>
    <w:rsid w:val="00284C23"/>
    <w:rsid w:val="0029304E"/>
    <w:rsid w:val="00296F82"/>
    <w:rsid w:val="00297D12"/>
    <w:rsid w:val="002A1697"/>
    <w:rsid w:val="002B1C55"/>
    <w:rsid w:val="002D0B98"/>
    <w:rsid w:val="002D4A02"/>
    <w:rsid w:val="002D628D"/>
    <w:rsid w:val="002D6717"/>
    <w:rsid w:val="002D79A1"/>
    <w:rsid w:val="002E587E"/>
    <w:rsid w:val="002F103B"/>
    <w:rsid w:val="00311F4D"/>
    <w:rsid w:val="00323562"/>
    <w:rsid w:val="00355BCA"/>
    <w:rsid w:val="00364263"/>
    <w:rsid w:val="00367341"/>
    <w:rsid w:val="0037498F"/>
    <w:rsid w:val="003A1A10"/>
    <w:rsid w:val="003B0EC9"/>
    <w:rsid w:val="003B6B5C"/>
    <w:rsid w:val="003B7DAC"/>
    <w:rsid w:val="003C2DE3"/>
    <w:rsid w:val="003D5B54"/>
    <w:rsid w:val="003D7D7B"/>
    <w:rsid w:val="003F273C"/>
    <w:rsid w:val="00404615"/>
    <w:rsid w:val="00405D81"/>
    <w:rsid w:val="0042231E"/>
    <w:rsid w:val="00423C30"/>
    <w:rsid w:val="00435199"/>
    <w:rsid w:val="004477A8"/>
    <w:rsid w:val="004629C4"/>
    <w:rsid w:val="00463692"/>
    <w:rsid w:val="00474CB7"/>
    <w:rsid w:val="00477418"/>
    <w:rsid w:val="00480CF7"/>
    <w:rsid w:val="00482DB4"/>
    <w:rsid w:val="004840FE"/>
    <w:rsid w:val="00487D61"/>
    <w:rsid w:val="00490C8C"/>
    <w:rsid w:val="004A2030"/>
    <w:rsid w:val="004B1811"/>
    <w:rsid w:val="004B3A78"/>
    <w:rsid w:val="004C3C2A"/>
    <w:rsid w:val="004D095B"/>
    <w:rsid w:val="004D7199"/>
    <w:rsid w:val="004D7E8C"/>
    <w:rsid w:val="004E28D5"/>
    <w:rsid w:val="004F6291"/>
    <w:rsid w:val="005008C5"/>
    <w:rsid w:val="00501C4D"/>
    <w:rsid w:val="00504292"/>
    <w:rsid w:val="00506628"/>
    <w:rsid w:val="00514DE5"/>
    <w:rsid w:val="00550A9C"/>
    <w:rsid w:val="005553C2"/>
    <w:rsid w:val="00565F30"/>
    <w:rsid w:val="00572270"/>
    <w:rsid w:val="005726F6"/>
    <w:rsid w:val="00575B4E"/>
    <w:rsid w:val="00575CE4"/>
    <w:rsid w:val="005B3704"/>
    <w:rsid w:val="005B6992"/>
    <w:rsid w:val="005D175F"/>
    <w:rsid w:val="005E007D"/>
    <w:rsid w:val="005E712A"/>
    <w:rsid w:val="00601D6D"/>
    <w:rsid w:val="006133A7"/>
    <w:rsid w:val="00614024"/>
    <w:rsid w:val="0061508B"/>
    <w:rsid w:val="006263F0"/>
    <w:rsid w:val="00633D76"/>
    <w:rsid w:val="006437A2"/>
    <w:rsid w:val="006512E5"/>
    <w:rsid w:val="00655F94"/>
    <w:rsid w:val="00657E4C"/>
    <w:rsid w:val="00662B2E"/>
    <w:rsid w:val="00664AD6"/>
    <w:rsid w:val="006757A8"/>
    <w:rsid w:val="00676B78"/>
    <w:rsid w:val="00693087"/>
    <w:rsid w:val="006B3426"/>
    <w:rsid w:val="006C12AB"/>
    <w:rsid w:val="006F56D3"/>
    <w:rsid w:val="006F7598"/>
    <w:rsid w:val="007233B8"/>
    <w:rsid w:val="00730951"/>
    <w:rsid w:val="00737F9A"/>
    <w:rsid w:val="0074371A"/>
    <w:rsid w:val="007523AA"/>
    <w:rsid w:val="00755F63"/>
    <w:rsid w:val="00784F82"/>
    <w:rsid w:val="00790567"/>
    <w:rsid w:val="007920A6"/>
    <w:rsid w:val="007970DF"/>
    <w:rsid w:val="007B572A"/>
    <w:rsid w:val="007C494F"/>
    <w:rsid w:val="007C4A95"/>
    <w:rsid w:val="007D6A8F"/>
    <w:rsid w:val="007F3F8C"/>
    <w:rsid w:val="007F56E7"/>
    <w:rsid w:val="0081294C"/>
    <w:rsid w:val="008309DE"/>
    <w:rsid w:val="00845579"/>
    <w:rsid w:val="00851F9E"/>
    <w:rsid w:val="00853552"/>
    <w:rsid w:val="00871EFC"/>
    <w:rsid w:val="00876747"/>
    <w:rsid w:val="00881D2C"/>
    <w:rsid w:val="00895234"/>
    <w:rsid w:val="00897E2A"/>
    <w:rsid w:val="008B36EF"/>
    <w:rsid w:val="008B667A"/>
    <w:rsid w:val="008F365B"/>
    <w:rsid w:val="00900383"/>
    <w:rsid w:val="009009C9"/>
    <w:rsid w:val="009043C2"/>
    <w:rsid w:val="009156F2"/>
    <w:rsid w:val="00915B7C"/>
    <w:rsid w:val="00922398"/>
    <w:rsid w:val="00922BF9"/>
    <w:rsid w:val="00932B85"/>
    <w:rsid w:val="00935E3C"/>
    <w:rsid w:val="00942475"/>
    <w:rsid w:val="00960965"/>
    <w:rsid w:val="009609B0"/>
    <w:rsid w:val="009664DA"/>
    <w:rsid w:val="00973BDC"/>
    <w:rsid w:val="00976F05"/>
    <w:rsid w:val="00984A1F"/>
    <w:rsid w:val="00984B63"/>
    <w:rsid w:val="00990A4A"/>
    <w:rsid w:val="00996CBA"/>
    <w:rsid w:val="009B403C"/>
    <w:rsid w:val="009B404F"/>
    <w:rsid w:val="009C3EB9"/>
    <w:rsid w:val="009C3EDB"/>
    <w:rsid w:val="009C699B"/>
    <w:rsid w:val="009D5923"/>
    <w:rsid w:val="009E33D0"/>
    <w:rsid w:val="009E64A5"/>
    <w:rsid w:val="009F1620"/>
    <w:rsid w:val="009F5F3A"/>
    <w:rsid w:val="00A00671"/>
    <w:rsid w:val="00A072F1"/>
    <w:rsid w:val="00A1330F"/>
    <w:rsid w:val="00A14201"/>
    <w:rsid w:val="00A17AB2"/>
    <w:rsid w:val="00A237CB"/>
    <w:rsid w:val="00A25D42"/>
    <w:rsid w:val="00A274E0"/>
    <w:rsid w:val="00A3185D"/>
    <w:rsid w:val="00A375BD"/>
    <w:rsid w:val="00A56EC0"/>
    <w:rsid w:val="00A60DA7"/>
    <w:rsid w:val="00A62BE8"/>
    <w:rsid w:val="00A65B53"/>
    <w:rsid w:val="00A768A0"/>
    <w:rsid w:val="00A77E5F"/>
    <w:rsid w:val="00A9147C"/>
    <w:rsid w:val="00A9185A"/>
    <w:rsid w:val="00A947E2"/>
    <w:rsid w:val="00AC102E"/>
    <w:rsid w:val="00AC6607"/>
    <w:rsid w:val="00AD180D"/>
    <w:rsid w:val="00AD3CB4"/>
    <w:rsid w:val="00AD61E8"/>
    <w:rsid w:val="00AE0778"/>
    <w:rsid w:val="00AF179C"/>
    <w:rsid w:val="00B02B27"/>
    <w:rsid w:val="00B03BF4"/>
    <w:rsid w:val="00B06DCD"/>
    <w:rsid w:val="00B15BA4"/>
    <w:rsid w:val="00B27B7E"/>
    <w:rsid w:val="00B30E30"/>
    <w:rsid w:val="00B321AB"/>
    <w:rsid w:val="00B533A5"/>
    <w:rsid w:val="00B706D1"/>
    <w:rsid w:val="00B723DD"/>
    <w:rsid w:val="00B74402"/>
    <w:rsid w:val="00B7737D"/>
    <w:rsid w:val="00B940F4"/>
    <w:rsid w:val="00B9464E"/>
    <w:rsid w:val="00B95952"/>
    <w:rsid w:val="00BA2CFE"/>
    <w:rsid w:val="00BB1E3D"/>
    <w:rsid w:val="00BB40DE"/>
    <w:rsid w:val="00BB52A8"/>
    <w:rsid w:val="00BF1C0B"/>
    <w:rsid w:val="00BF25D8"/>
    <w:rsid w:val="00BF2BDD"/>
    <w:rsid w:val="00BF7C98"/>
    <w:rsid w:val="00C04AE2"/>
    <w:rsid w:val="00C07447"/>
    <w:rsid w:val="00C12B61"/>
    <w:rsid w:val="00C15CF4"/>
    <w:rsid w:val="00C3610C"/>
    <w:rsid w:val="00C444ED"/>
    <w:rsid w:val="00C51C36"/>
    <w:rsid w:val="00C730AD"/>
    <w:rsid w:val="00C74D4F"/>
    <w:rsid w:val="00C812E4"/>
    <w:rsid w:val="00C836FB"/>
    <w:rsid w:val="00C94343"/>
    <w:rsid w:val="00C96569"/>
    <w:rsid w:val="00CA387F"/>
    <w:rsid w:val="00CA4809"/>
    <w:rsid w:val="00CB291C"/>
    <w:rsid w:val="00CC1E1A"/>
    <w:rsid w:val="00CC7342"/>
    <w:rsid w:val="00CD0743"/>
    <w:rsid w:val="00CD0ECD"/>
    <w:rsid w:val="00CD4D44"/>
    <w:rsid w:val="00CD6B6C"/>
    <w:rsid w:val="00CE3D1D"/>
    <w:rsid w:val="00CE7FBC"/>
    <w:rsid w:val="00CF05E0"/>
    <w:rsid w:val="00CF698E"/>
    <w:rsid w:val="00D00BF5"/>
    <w:rsid w:val="00D0145A"/>
    <w:rsid w:val="00D01FFB"/>
    <w:rsid w:val="00D0346B"/>
    <w:rsid w:val="00D041F8"/>
    <w:rsid w:val="00D055A4"/>
    <w:rsid w:val="00D06017"/>
    <w:rsid w:val="00D075EA"/>
    <w:rsid w:val="00D163A3"/>
    <w:rsid w:val="00D22711"/>
    <w:rsid w:val="00D31185"/>
    <w:rsid w:val="00D45784"/>
    <w:rsid w:val="00D46152"/>
    <w:rsid w:val="00D64FFB"/>
    <w:rsid w:val="00DA44BC"/>
    <w:rsid w:val="00DA55D5"/>
    <w:rsid w:val="00DB2584"/>
    <w:rsid w:val="00DB4ED4"/>
    <w:rsid w:val="00DC0CD6"/>
    <w:rsid w:val="00DD19BD"/>
    <w:rsid w:val="00DE0D52"/>
    <w:rsid w:val="00DF7A11"/>
    <w:rsid w:val="00E02B37"/>
    <w:rsid w:val="00E03054"/>
    <w:rsid w:val="00E04BE1"/>
    <w:rsid w:val="00E06977"/>
    <w:rsid w:val="00E11BE2"/>
    <w:rsid w:val="00E11E7B"/>
    <w:rsid w:val="00E12237"/>
    <w:rsid w:val="00E1588D"/>
    <w:rsid w:val="00E16382"/>
    <w:rsid w:val="00E36AEB"/>
    <w:rsid w:val="00E40AF0"/>
    <w:rsid w:val="00E41670"/>
    <w:rsid w:val="00E52612"/>
    <w:rsid w:val="00E571B8"/>
    <w:rsid w:val="00E63500"/>
    <w:rsid w:val="00E73BEB"/>
    <w:rsid w:val="00E77798"/>
    <w:rsid w:val="00E82CF3"/>
    <w:rsid w:val="00EB17AA"/>
    <w:rsid w:val="00EB3500"/>
    <w:rsid w:val="00EC4634"/>
    <w:rsid w:val="00ED4896"/>
    <w:rsid w:val="00EE08A2"/>
    <w:rsid w:val="00EE2548"/>
    <w:rsid w:val="00F0432B"/>
    <w:rsid w:val="00F07038"/>
    <w:rsid w:val="00F07A82"/>
    <w:rsid w:val="00F13B9D"/>
    <w:rsid w:val="00F17A22"/>
    <w:rsid w:val="00F2570C"/>
    <w:rsid w:val="00F4068C"/>
    <w:rsid w:val="00F516AC"/>
    <w:rsid w:val="00F6613F"/>
    <w:rsid w:val="00F67352"/>
    <w:rsid w:val="00F71E86"/>
    <w:rsid w:val="00F73D43"/>
    <w:rsid w:val="00F961C8"/>
    <w:rsid w:val="00FA416E"/>
    <w:rsid w:val="00FB080C"/>
    <w:rsid w:val="00FB62C6"/>
    <w:rsid w:val="00FC6165"/>
    <w:rsid w:val="00FD7782"/>
    <w:rsid w:val="00FD7D58"/>
    <w:rsid w:val="00FE21C5"/>
    <w:rsid w:val="00FE6BDF"/>
    <w:rsid w:val="00FE7CDC"/>
    <w:rsid w:val="00FF6EC7"/>
    <w:rsid w:val="00FF7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15DCA6C-EBE9-43E4-A5DF-AAE2A1E6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8A2"/>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08A2"/>
    <w:rPr>
      <w:color w:val="0000FF"/>
      <w:u w:val="single"/>
    </w:rPr>
  </w:style>
  <w:style w:type="paragraph" w:styleId="BalloonText">
    <w:name w:val="Balloon Text"/>
    <w:basedOn w:val="Normal"/>
    <w:link w:val="BalloonTextChar"/>
    <w:uiPriority w:val="99"/>
    <w:semiHidden/>
    <w:unhideWhenUsed/>
    <w:rsid w:val="00EE08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8A2"/>
    <w:rPr>
      <w:rFonts w:ascii="Segoe UI" w:eastAsia="Calibri" w:hAnsi="Segoe UI" w:cs="Segoe UI"/>
      <w:sz w:val="18"/>
      <w:szCs w:val="18"/>
    </w:rPr>
  </w:style>
  <w:style w:type="paragraph" w:styleId="BlockText">
    <w:name w:val="Block Text"/>
    <w:basedOn w:val="Normal"/>
    <w:rsid w:val="0008025A"/>
    <w:pPr>
      <w:overflowPunct w:val="0"/>
      <w:autoSpaceDE w:val="0"/>
      <w:autoSpaceDN w:val="0"/>
      <w:adjustRightInd w:val="0"/>
      <w:ind w:left="1440" w:right="1440"/>
      <w:textAlignment w:val="baseline"/>
    </w:pPr>
    <w:rPr>
      <w:rFonts w:ascii="Bookman Old Style" w:eastAsia="Times New Roman" w:hAnsi="Bookman Old Style"/>
      <w:sz w:val="22"/>
    </w:rPr>
  </w:style>
  <w:style w:type="paragraph" w:styleId="NormalWeb">
    <w:name w:val="Normal (Web)"/>
    <w:basedOn w:val="Normal"/>
    <w:uiPriority w:val="99"/>
    <w:unhideWhenUsed/>
    <w:rsid w:val="009E64A5"/>
    <w:rPr>
      <w:rFonts w:eastAsiaTheme="minorHAnsi"/>
      <w:sz w:val="24"/>
      <w:szCs w:val="24"/>
    </w:rPr>
  </w:style>
  <w:style w:type="paragraph" w:styleId="Header">
    <w:name w:val="header"/>
    <w:basedOn w:val="Normal"/>
    <w:link w:val="HeaderChar"/>
    <w:uiPriority w:val="99"/>
    <w:unhideWhenUsed/>
    <w:rsid w:val="00163C7C"/>
    <w:pPr>
      <w:tabs>
        <w:tab w:val="center" w:pos="4680"/>
        <w:tab w:val="right" w:pos="9360"/>
      </w:tabs>
    </w:pPr>
  </w:style>
  <w:style w:type="character" w:customStyle="1" w:styleId="HeaderChar">
    <w:name w:val="Header Char"/>
    <w:basedOn w:val="DefaultParagraphFont"/>
    <w:link w:val="Header"/>
    <w:uiPriority w:val="99"/>
    <w:rsid w:val="00163C7C"/>
    <w:rPr>
      <w:rFonts w:ascii="Times New Roman" w:eastAsia="Calibri" w:hAnsi="Times New Roman" w:cs="Times New Roman"/>
      <w:sz w:val="20"/>
      <w:szCs w:val="20"/>
    </w:rPr>
  </w:style>
  <w:style w:type="paragraph" w:styleId="Footer">
    <w:name w:val="footer"/>
    <w:basedOn w:val="Normal"/>
    <w:link w:val="FooterChar"/>
    <w:uiPriority w:val="99"/>
    <w:unhideWhenUsed/>
    <w:rsid w:val="00163C7C"/>
    <w:pPr>
      <w:tabs>
        <w:tab w:val="center" w:pos="4680"/>
        <w:tab w:val="right" w:pos="9360"/>
      </w:tabs>
    </w:pPr>
  </w:style>
  <w:style w:type="character" w:customStyle="1" w:styleId="FooterChar">
    <w:name w:val="Footer Char"/>
    <w:basedOn w:val="DefaultParagraphFont"/>
    <w:link w:val="Footer"/>
    <w:uiPriority w:val="99"/>
    <w:rsid w:val="00163C7C"/>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463970">
      <w:bodyDiv w:val="1"/>
      <w:marLeft w:val="0"/>
      <w:marRight w:val="0"/>
      <w:marTop w:val="0"/>
      <w:marBottom w:val="0"/>
      <w:divBdr>
        <w:top w:val="none" w:sz="0" w:space="0" w:color="auto"/>
        <w:left w:val="none" w:sz="0" w:space="0" w:color="auto"/>
        <w:bottom w:val="none" w:sz="0" w:space="0" w:color="auto"/>
        <w:right w:val="none" w:sz="0" w:space="0" w:color="auto"/>
      </w:divBdr>
    </w:div>
    <w:div w:id="1083062979">
      <w:bodyDiv w:val="1"/>
      <w:marLeft w:val="0"/>
      <w:marRight w:val="0"/>
      <w:marTop w:val="0"/>
      <w:marBottom w:val="0"/>
      <w:divBdr>
        <w:top w:val="none" w:sz="0" w:space="0" w:color="auto"/>
        <w:left w:val="none" w:sz="0" w:space="0" w:color="auto"/>
        <w:bottom w:val="none" w:sz="0" w:space="0" w:color="auto"/>
        <w:right w:val="none" w:sz="0" w:space="0" w:color="auto"/>
      </w:divBdr>
    </w:div>
    <w:div w:id="1526210726">
      <w:bodyDiv w:val="1"/>
      <w:marLeft w:val="0"/>
      <w:marRight w:val="0"/>
      <w:marTop w:val="0"/>
      <w:marBottom w:val="0"/>
      <w:divBdr>
        <w:top w:val="none" w:sz="0" w:space="0" w:color="auto"/>
        <w:left w:val="none" w:sz="0" w:space="0" w:color="auto"/>
        <w:bottom w:val="none" w:sz="0" w:space="0" w:color="auto"/>
        <w:right w:val="none" w:sz="0" w:space="0" w:color="auto"/>
      </w:divBdr>
    </w:div>
    <w:div w:id="1703359546">
      <w:bodyDiv w:val="1"/>
      <w:marLeft w:val="0"/>
      <w:marRight w:val="0"/>
      <w:marTop w:val="0"/>
      <w:marBottom w:val="0"/>
      <w:divBdr>
        <w:top w:val="none" w:sz="0" w:space="0" w:color="auto"/>
        <w:left w:val="none" w:sz="0" w:space="0" w:color="auto"/>
        <w:bottom w:val="none" w:sz="0" w:space="0" w:color="auto"/>
        <w:right w:val="none" w:sz="0" w:space="0" w:color="auto"/>
      </w:divBdr>
    </w:div>
    <w:div w:id="1878855252">
      <w:bodyDiv w:val="1"/>
      <w:marLeft w:val="0"/>
      <w:marRight w:val="0"/>
      <w:marTop w:val="0"/>
      <w:marBottom w:val="0"/>
      <w:divBdr>
        <w:top w:val="none" w:sz="0" w:space="0" w:color="auto"/>
        <w:left w:val="none" w:sz="0" w:space="0" w:color="auto"/>
        <w:bottom w:val="none" w:sz="0" w:space="0" w:color="auto"/>
        <w:right w:val="none" w:sz="0" w:space="0" w:color="auto"/>
      </w:divBdr>
    </w:div>
    <w:div w:id="197416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s-dept-city\cclerk$\word\AGENDA\2021%20Agenda\21-06-07\o-salaries2-sched%2015%20Lifeguard.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vs-dept-city\cclerk$\word\AGENDA\2021%20Agenda\21-06-07\o-salaries1-sched%2014%20Law%20Department%20Investigator.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vs-dept-city\cclerk$\word\AGENDA\2021%20Agenda\21-06-07\o-Amend-traffic1-no%20parking-Pine%20Av.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CB0D5-7AC1-4EE7-AE05-804AD765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Vineland</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Franchetta Richard</dc:creator>
  <cp:keywords/>
  <dc:description/>
  <cp:lastModifiedBy>Franchetta Richard</cp:lastModifiedBy>
  <cp:revision>2</cp:revision>
  <cp:lastPrinted>2021-06-11T12:50:00Z</cp:lastPrinted>
  <dcterms:created xsi:type="dcterms:W3CDTF">2021-06-11T17:06:00Z</dcterms:created>
  <dcterms:modified xsi:type="dcterms:W3CDTF">2021-06-11T17:06:00Z</dcterms:modified>
</cp:coreProperties>
</file>